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A6081" w14:textId="0B46D07E" w:rsidR="00B3492B" w:rsidRPr="003F0454" w:rsidRDefault="00E25A4F" w:rsidP="003D2ECF">
      <w:pPr>
        <w:pStyle w:val="Title"/>
        <w:jc w:val="center"/>
      </w:pPr>
      <w:r w:rsidRPr="003F0454">
        <w:t>USMCA Certification</w:t>
      </w:r>
    </w:p>
    <w:p w14:paraId="24853092" w14:textId="77777777" w:rsidR="00B3492B" w:rsidRPr="003F0454"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r w:rsidRPr="003F0454">
        <w:rPr>
          <w:rFonts w:ascii="Poppins Medium" w:hAnsi="Poppins Medium" w:cs="Poppins Medium"/>
          <w:color w:val="000000"/>
          <w:sz w:val="18"/>
          <w:szCs w:val="18"/>
        </w:rPr>
        <w:t>Blanket Period:</w:t>
      </w:r>
      <w:r w:rsidRPr="003F0454">
        <w:rPr>
          <w:rFonts w:cs="Poppins Light"/>
          <w:color w:val="000000"/>
          <w:sz w:val="18"/>
          <w:szCs w:val="18"/>
        </w:rPr>
        <w:t xml:space="preserve"> </w:t>
      </w:r>
      <w:r w:rsidRPr="003F0454">
        <w:rPr>
          <w:rFonts w:ascii="Poppins" w:hAnsi="Poppins" w:cs="Poppins"/>
          <w:color w:val="000000"/>
          <w:sz w:val="18"/>
          <w:szCs w:val="18"/>
        </w:rPr>
        <w:t>January 1, [Current Year] through December 31, [Current Year]</w:t>
      </w:r>
    </w:p>
    <w:p w14:paraId="24A526AF" w14:textId="77777777" w:rsidR="00B3492B" w:rsidRPr="003F0454"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D7E6A" w:rsidRPr="007777EF" w14:paraId="66A2B52A" w14:textId="77777777" w:rsidTr="00562EBD">
        <w:tc>
          <w:tcPr>
            <w:tcW w:w="9350" w:type="dxa"/>
            <w:gridSpan w:val="2"/>
          </w:tcPr>
          <w:p w14:paraId="3EB4289B" w14:textId="77777777" w:rsidR="002D7E6A" w:rsidRPr="007777EF" w:rsidRDefault="002D7E6A" w:rsidP="00562EBD">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cs="Poppins Light"/>
                <w:color w:val="000000"/>
                <w:sz w:val="18"/>
                <w:szCs w:val="18"/>
              </w:rPr>
              <w:t xml:space="preserve">[choose and bold one, delete the others] Exporter, Importer, or Producer </w:t>
            </w:r>
            <w:r w:rsidRPr="007777EF">
              <w:rPr>
                <w:rFonts w:ascii="Poppins Medium" w:hAnsi="Poppins Medium" w:cs="Poppins Medium"/>
                <w:color w:val="000000"/>
                <w:sz w:val="18"/>
                <w:szCs w:val="18"/>
              </w:rPr>
              <w:t>Certification of Origin</w:t>
            </w:r>
          </w:p>
          <w:p w14:paraId="208698DA" w14:textId="77777777" w:rsidR="002D7E6A" w:rsidRPr="007777EF" w:rsidRDefault="002D7E6A" w:rsidP="00562EBD">
            <w:pPr>
              <w:widowControl w:val="0"/>
              <w:tabs>
                <w:tab w:val="center" w:pos="5400"/>
              </w:tabs>
              <w:autoSpaceDE w:val="0"/>
              <w:autoSpaceDN w:val="0"/>
              <w:adjustRightInd w:val="0"/>
              <w:spacing w:before="82"/>
              <w:contextualSpacing/>
              <w:rPr>
                <w:rFonts w:cs="Poppins Light"/>
                <w:color w:val="000000"/>
                <w:sz w:val="18"/>
                <w:szCs w:val="18"/>
              </w:rPr>
            </w:pPr>
          </w:p>
        </w:tc>
      </w:tr>
      <w:tr w:rsidR="002D7E6A" w:rsidRPr="007777EF" w14:paraId="5B280F7C" w14:textId="77777777" w:rsidTr="00562EBD">
        <w:tc>
          <w:tcPr>
            <w:tcW w:w="4675" w:type="dxa"/>
            <w:tcBorders>
              <w:bottom w:val="single" w:sz="4" w:space="0" w:color="auto"/>
            </w:tcBorders>
          </w:tcPr>
          <w:p w14:paraId="0B0D0186" w14:textId="77777777" w:rsidR="002D7E6A" w:rsidRPr="007777EF" w:rsidRDefault="002D7E6A" w:rsidP="00562EBD">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ascii="Poppins Medium" w:hAnsi="Poppins Medium" w:cs="Poppins Medium"/>
                <w:noProof/>
                <w:sz w:val="18"/>
                <w:szCs w:val="18"/>
              </w:rPr>
              <w:t>Certifier</w:t>
            </w:r>
          </w:p>
        </w:tc>
        <w:tc>
          <w:tcPr>
            <w:tcW w:w="4675" w:type="dxa"/>
            <w:tcBorders>
              <w:bottom w:val="single" w:sz="4" w:space="0" w:color="auto"/>
            </w:tcBorders>
          </w:tcPr>
          <w:p w14:paraId="0D002F6D" w14:textId="77777777" w:rsidR="002D7E6A" w:rsidRPr="007777EF" w:rsidRDefault="002D7E6A" w:rsidP="00562EBD">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ascii="Poppins Medium" w:hAnsi="Poppins Medium" w:cs="Poppins Medium"/>
                <w:noProof/>
                <w:sz w:val="18"/>
                <w:szCs w:val="18"/>
              </w:rPr>
              <w:t>Exporter</w:t>
            </w:r>
          </w:p>
        </w:tc>
      </w:tr>
      <w:tr w:rsidR="002D7E6A" w:rsidRPr="007777EF" w14:paraId="5178FDE8" w14:textId="77777777" w:rsidTr="00562EBD">
        <w:tc>
          <w:tcPr>
            <w:tcW w:w="4675" w:type="dxa"/>
            <w:tcBorders>
              <w:top w:val="single" w:sz="4" w:space="0" w:color="auto"/>
              <w:bottom w:val="single" w:sz="4" w:space="0" w:color="auto"/>
            </w:tcBorders>
          </w:tcPr>
          <w:p w14:paraId="2AE6EC4D" w14:textId="77777777" w:rsidR="002D7E6A" w:rsidRPr="007777EF" w:rsidRDefault="002D7E6A" w:rsidP="00562EBD">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Email:</w:t>
            </w:r>
          </w:p>
        </w:tc>
        <w:tc>
          <w:tcPr>
            <w:tcW w:w="4675" w:type="dxa"/>
            <w:tcBorders>
              <w:top w:val="single" w:sz="4" w:space="0" w:color="auto"/>
              <w:bottom w:val="single" w:sz="4" w:space="0" w:color="auto"/>
            </w:tcBorders>
          </w:tcPr>
          <w:p w14:paraId="78042128" w14:textId="77777777" w:rsidR="002D7E6A" w:rsidRPr="007777EF" w:rsidRDefault="002D7E6A" w:rsidP="00562EBD">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Email:</w:t>
            </w:r>
          </w:p>
        </w:tc>
      </w:tr>
      <w:tr w:rsidR="002D7E6A" w:rsidRPr="007777EF" w14:paraId="1DCE1C28" w14:textId="77777777" w:rsidTr="00562EBD">
        <w:tc>
          <w:tcPr>
            <w:tcW w:w="4675" w:type="dxa"/>
            <w:tcBorders>
              <w:top w:val="single" w:sz="4" w:space="0" w:color="auto"/>
              <w:bottom w:val="single" w:sz="4" w:space="0" w:color="auto"/>
            </w:tcBorders>
          </w:tcPr>
          <w:p w14:paraId="29B18938" w14:textId="77777777" w:rsidR="002D7E6A" w:rsidRPr="007777EF" w:rsidRDefault="002D7E6A" w:rsidP="00562EBD">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Phone:</w:t>
            </w:r>
          </w:p>
        </w:tc>
        <w:tc>
          <w:tcPr>
            <w:tcW w:w="4675" w:type="dxa"/>
            <w:tcBorders>
              <w:top w:val="single" w:sz="4" w:space="0" w:color="auto"/>
              <w:bottom w:val="single" w:sz="4" w:space="0" w:color="auto"/>
            </w:tcBorders>
          </w:tcPr>
          <w:p w14:paraId="1AE9FE51" w14:textId="77777777" w:rsidR="002D7E6A" w:rsidRPr="007777EF" w:rsidRDefault="002D7E6A" w:rsidP="00562EBD">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Phone:</w:t>
            </w:r>
          </w:p>
        </w:tc>
      </w:tr>
      <w:tr w:rsidR="002D7E6A" w:rsidRPr="007777EF" w14:paraId="77322215" w14:textId="77777777" w:rsidTr="00562EBD">
        <w:tc>
          <w:tcPr>
            <w:tcW w:w="4675" w:type="dxa"/>
            <w:tcBorders>
              <w:top w:val="single" w:sz="4" w:space="0" w:color="auto"/>
            </w:tcBorders>
          </w:tcPr>
          <w:p w14:paraId="071ADCE3" w14:textId="77777777" w:rsidR="002D7E6A" w:rsidRPr="007777EF" w:rsidRDefault="002D7E6A" w:rsidP="00562EBD">
            <w:pPr>
              <w:widowControl w:val="0"/>
              <w:tabs>
                <w:tab w:val="center" w:pos="5400"/>
              </w:tabs>
              <w:autoSpaceDE w:val="0"/>
              <w:autoSpaceDN w:val="0"/>
              <w:adjustRightInd w:val="0"/>
              <w:spacing w:before="82"/>
              <w:contextualSpacing/>
              <w:rPr>
                <w:rFonts w:cs="Poppins Light"/>
                <w:color w:val="000000"/>
                <w:sz w:val="18"/>
                <w:szCs w:val="18"/>
              </w:rPr>
            </w:pPr>
          </w:p>
        </w:tc>
        <w:tc>
          <w:tcPr>
            <w:tcW w:w="4675" w:type="dxa"/>
            <w:tcBorders>
              <w:top w:val="single" w:sz="4" w:space="0" w:color="auto"/>
            </w:tcBorders>
          </w:tcPr>
          <w:p w14:paraId="2C98A657" w14:textId="77777777" w:rsidR="002D7E6A" w:rsidRPr="007777EF" w:rsidRDefault="002D7E6A" w:rsidP="00562EBD">
            <w:pPr>
              <w:widowControl w:val="0"/>
              <w:tabs>
                <w:tab w:val="center" w:pos="5400"/>
              </w:tabs>
              <w:autoSpaceDE w:val="0"/>
              <w:autoSpaceDN w:val="0"/>
              <w:adjustRightInd w:val="0"/>
              <w:spacing w:before="82"/>
              <w:contextualSpacing/>
              <w:rPr>
                <w:rFonts w:cs="Poppins Light"/>
                <w:color w:val="000000"/>
                <w:sz w:val="18"/>
                <w:szCs w:val="18"/>
              </w:rPr>
            </w:pPr>
          </w:p>
        </w:tc>
      </w:tr>
      <w:tr w:rsidR="002D7E6A" w:rsidRPr="007777EF" w14:paraId="55A5E921" w14:textId="77777777" w:rsidTr="00562EBD">
        <w:tc>
          <w:tcPr>
            <w:tcW w:w="4675" w:type="dxa"/>
            <w:tcBorders>
              <w:bottom w:val="single" w:sz="4" w:space="0" w:color="auto"/>
            </w:tcBorders>
          </w:tcPr>
          <w:p w14:paraId="59526E99" w14:textId="77777777" w:rsidR="002D7E6A" w:rsidRPr="007777EF" w:rsidRDefault="002D7E6A" w:rsidP="00562EBD">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ascii="Poppins Medium" w:hAnsi="Poppins Medium" w:cs="Poppins Medium"/>
                <w:noProof/>
                <w:sz w:val="18"/>
                <w:szCs w:val="18"/>
              </w:rPr>
              <w:t>Producer</w:t>
            </w:r>
          </w:p>
        </w:tc>
        <w:tc>
          <w:tcPr>
            <w:tcW w:w="4675" w:type="dxa"/>
            <w:tcBorders>
              <w:bottom w:val="single" w:sz="4" w:space="0" w:color="auto"/>
            </w:tcBorders>
          </w:tcPr>
          <w:p w14:paraId="4A69BDDF" w14:textId="77777777" w:rsidR="002D7E6A" w:rsidRPr="007777EF" w:rsidRDefault="002D7E6A" w:rsidP="00562EBD">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ascii="Poppins Medium" w:hAnsi="Poppins Medium" w:cs="Poppins Medium"/>
                <w:noProof/>
                <w:sz w:val="18"/>
                <w:szCs w:val="18"/>
              </w:rPr>
              <w:t>Importer</w:t>
            </w:r>
          </w:p>
        </w:tc>
      </w:tr>
      <w:tr w:rsidR="002D7E6A" w:rsidRPr="007777EF" w14:paraId="17237416" w14:textId="77777777" w:rsidTr="00562EBD">
        <w:tc>
          <w:tcPr>
            <w:tcW w:w="4675" w:type="dxa"/>
            <w:tcBorders>
              <w:top w:val="single" w:sz="4" w:space="0" w:color="auto"/>
              <w:bottom w:val="single" w:sz="4" w:space="0" w:color="auto"/>
            </w:tcBorders>
          </w:tcPr>
          <w:p w14:paraId="58ED7E03" w14:textId="77777777" w:rsidR="002D7E6A" w:rsidRPr="007777EF" w:rsidRDefault="002D7E6A" w:rsidP="00562EBD">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Email:</w:t>
            </w:r>
          </w:p>
        </w:tc>
        <w:tc>
          <w:tcPr>
            <w:tcW w:w="4675" w:type="dxa"/>
            <w:tcBorders>
              <w:top w:val="single" w:sz="4" w:space="0" w:color="auto"/>
              <w:bottom w:val="single" w:sz="4" w:space="0" w:color="auto"/>
            </w:tcBorders>
          </w:tcPr>
          <w:p w14:paraId="2A082FEE" w14:textId="77777777" w:rsidR="002D7E6A" w:rsidRPr="007777EF" w:rsidRDefault="002D7E6A" w:rsidP="00562EBD">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Email:</w:t>
            </w:r>
          </w:p>
        </w:tc>
      </w:tr>
      <w:tr w:rsidR="002D7E6A" w:rsidRPr="007777EF" w14:paraId="5A6F18CD" w14:textId="77777777" w:rsidTr="00562EBD">
        <w:tc>
          <w:tcPr>
            <w:tcW w:w="4675" w:type="dxa"/>
            <w:tcBorders>
              <w:top w:val="single" w:sz="4" w:space="0" w:color="auto"/>
              <w:bottom w:val="single" w:sz="4" w:space="0" w:color="auto"/>
            </w:tcBorders>
          </w:tcPr>
          <w:p w14:paraId="4629336D" w14:textId="77777777" w:rsidR="002D7E6A" w:rsidRPr="007777EF" w:rsidRDefault="002D7E6A" w:rsidP="00562EBD">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Phone:</w:t>
            </w:r>
          </w:p>
        </w:tc>
        <w:tc>
          <w:tcPr>
            <w:tcW w:w="4675" w:type="dxa"/>
            <w:tcBorders>
              <w:top w:val="single" w:sz="4" w:space="0" w:color="auto"/>
              <w:bottom w:val="single" w:sz="4" w:space="0" w:color="auto"/>
            </w:tcBorders>
          </w:tcPr>
          <w:p w14:paraId="35A6C8B8" w14:textId="77777777" w:rsidR="002D7E6A" w:rsidRPr="007777EF" w:rsidRDefault="002D7E6A" w:rsidP="00562EBD">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Phone:</w:t>
            </w:r>
          </w:p>
        </w:tc>
      </w:tr>
    </w:tbl>
    <w:p w14:paraId="4838DF2D" w14:textId="77777777" w:rsidR="00B3492B" w:rsidRPr="003F0454" w:rsidRDefault="00B3492B" w:rsidP="00B3492B">
      <w:pPr>
        <w:widowControl w:val="0"/>
        <w:tabs>
          <w:tab w:val="center" w:pos="5400"/>
        </w:tabs>
        <w:autoSpaceDE w:val="0"/>
        <w:autoSpaceDN w:val="0"/>
        <w:adjustRightInd w:val="0"/>
        <w:spacing w:before="82"/>
        <w:contextualSpacing/>
        <w:jc w:val="center"/>
        <w:rPr>
          <w:rFonts w:cs="Poppins Light"/>
          <w:color w:val="000000"/>
          <w:sz w:val="18"/>
          <w:szCs w:val="18"/>
        </w:rPr>
      </w:pPr>
    </w:p>
    <w:p w14:paraId="48D6A1B5" w14:textId="77777777" w:rsidR="00B3492B" w:rsidRPr="003F0454" w:rsidRDefault="00B3492B" w:rsidP="00B3492B">
      <w:pPr>
        <w:widowControl w:val="0"/>
        <w:tabs>
          <w:tab w:val="center" w:pos="5400"/>
        </w:tabs>
        <w:autoSpaceDE w:val="0"/>
        <w:autoSpaceDN w:val="0"/>
        <w:adjustRightInd w:val="0"/>
        <w:spacing w:before="82"/>
        <w:contextualSpacing/>
        <w:jc w:val="center"/>
        <w:rPr>
          <w:rFonts w:cs="Poppins Light"/>
          <w:color w:val="000000"/>
          <w:sz w:val="18"/>
          <w:szCs w:val="18"/>
        </w:rPr>
      </w:pPr>
    </w:p>
    <w:tbl>
      <w:tblPr>
        <w:tblStyle w:val="TableGrid"/>
        <w:tblW w:w="0" w:type="auto"/>
        <w:tblLook w:val="04A0" w:firstRow="1" w:lastRow="0" w:firstColumn="1" w:lastColumn="0" w:noHBand="0" w:noVBand="1"/>
      </w:tblPr>
      <w:tblGrid>
        <w:gridCol w:w="1427"/>
        <w:gridCol w:w="3608"/>
        <w:gridCol w:w="1080"/>
        <w:gridCol w:w="1209"/>
        <w:gridCol w:w="1042"/>
        <w:gridCol w:w="984"/>
      </w:tblGrid>
      <w:tr w:rsidR="00B3492B" w:rsidRPr="003F0454" w14:paraId="19CF187A" w14:textId="77777777" w:rsidTr="006E32C6">
        <w:tc>
          <w:tcPr>
            <w:tcW w:w="1427" w:type="dxa"/>
            <w:vAlign w:val="center"/>
          </w:tcPr>
          <w:p w14:paraId="6D0666DB" w14:textId="77777777" w:rsidR="00B3492B" w:rsidRPr="003F0454" w:rsidRDefault="00B3492B" w:rsidP="006E32C6">
            <w:pPr>
              <w:tabs>
                <w:tab w:val="left" w:pos="720"/>
                <w:tab w:val="left" w:pos="5556"/>
              </w:tabs>
              <w:jc w:val="center"/>
              <w:rPr>
                <w:rFonts w:ascii="Poppins Medium" w:eastAsia="Calibri" w:hAnsi="Poppins Medium" w:cs="Poppins Medium"/>
                <w:noProof/>
                <w:sz w:val="18"/>
                <w:szCs w:val="18"/>
              </w:rPr>
            </w:pPr>
            <w:bookmarkStart w:id="0" w:name="_Hlk204681383"/>
            <w:r w:rsidRPr="003F0454">
              <w:rPr>
                <w:rFonts w:ascii="Poppins Medium" w:eastAsia="Calibri" w:hAnsi="Poppins Medium" w:cs="Poppins Medium"/>
                <w:noProof/>
                <w:sz w:val="18"/>
                <w:szCs w:val="18"/>
              </w:rPr>
              <w:t>Product</w:t>
            </w:r>
          </w:p>
          <w:p w14:paraId="29A4D20D" w14:textId="77777777" w:rsidR="00B3492B" w:rsidRPr="003F0454"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3F0454">
              <w:rPr>
                <w:rFonts w:ascii="Poppins Medium" w:eastAsia="Calibri" w:hAnsi="Poppins Medium" w:cs="Poppins Medium"/>
                <w:noProof/>
                <w:sz w:val="18"/>
                <w:szCs w:val="18"/>
              </w:rPr>
              <w:t>Part number</w:t>
            </w:r>
          </w:p>
        </w:tc>
        <w:tc>
          <w:tcPr>
            <w:tcW w:w="3608" w:type="dxa"/>
            <w:vAlign w:val="center"/>
          </w:tcPr>
          <w:p w14:paraId="331B052E" w14:textId="77777777" w:rsidR="00B3492B" w:rsidRPr="003F0454"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3F0454">
              <w:rPr>
                <w:rFonts w:ascii="Poppins Medium" w:eastAsia="Calibri" w:hAnsi="Poppins Medium" w:cs="Poppins Medium"/>
                <w:noProof/>
                <w:sz w:val="18"/>
                <w:szCs w:val="18"/>
              </w:rPr>
              <w:t>Description</w:t>
            </w:r>
          </w:p>
        </w:tc>
        <w:tc>
          <w:tcPr>
            <w:tcW w:w="1080" w:type="dxa"/>
            <w:vAlign w:val="center"/>
          </w:tcPr>
          <w:p w14:paraId="2EA281FD" w14:textId="77777777" w:rsidR="00B3492B" w:rsidRPr="003F0454" w:rsidRDefault="00B3492B" w:rsidP="006E32C6">
            <w:pPr>
              <w:tabs>
                <w:tab w:val="left" w:pos="720"/>
                <w:tab w:val="left" w:pos="5556"/>
              </w:tabs>
              <w:jc w:val="center"/>
              <w:rPr>
                <w:rFonts w:ascii="Poppins Medium" w:eastAsia="Calibri" w:hAnsi="Poppins Medium" w:cs="Poppins Medium"/>
                <w:color w:val="000000"/>
                <w:sz w:val="18"/>
                <w:szCs w:val="18"/>
              </w:rPr>
            </w:pPr>
            <w:r w:rsidRPr="003F0454">
              <w:rPr>
                <w:rFonts w:ascii="Poppins Medium" w:eastAsia="Calibri" w:hAnsi="Poppins Medium" w:cs="Poppins Medium"/>
                <w:color w:val="000000"/>
                <w:sz w:val="18"/>
                <w:szCs w:val="18"/>
              </w:rPr>
              <w:t>HS No</w:t>
            </w:r>
          </w:p>
          <w:p w14:paraId="2B619D4E" w14:textId="77777777" w:rsidR="00B3492B" w:rsidRPr="003F0454"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3F0454">
              <w:rPr>
                <w:rFonts w:ascii="Poppins Medium" w:eastAsia="Calibri" w:hAnsi="Poppins Medium" w:cs="Poppins Medium"/>
                <w:color w:val="000000"/>
                <w:sz w:val="18"/>
                <w:szCs w:val="18"/>
              </w:rPr>
              <w:t>(6 Digits)</w:t>
            </w:r>
          </w:p>
        </w:tc>
        <w:tc>
          <w:tcPr>
            <w:tcW w:w="1209" w:type="dxa"/>
            <w:vAlign w:val="center"/>
          </w:tcPr>
          <w:p w14:paraId="5ADC7D5F" w14:textId="77777777" w:rsidR="00B3492B" w:rsidRPr="003F0454"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3F0454">
              <w:rPr>
                <w:rFonts w:ascii="Poppins Medium" w:eastAsia="Calibri" w:hAnsi="Poppins Medium" w:cs="Poppins Medium"/>
                <w:noProof/>
                <w:sz w:val="18"/>
                <w:szCs w:val="18"/>
              </w:rPr>
              <w:t>Preference Criterion</w:t>
            </w:r>
          </w:p>
        </w:tc>
        <w:tc>
          <w:tcPr>
            <w:tcW w:w="1042" w:type="dxa"/>
            <w:vAlign w:val="center"/>
          </w:tcPr>
          <w:p w14:paraId="57C27CA7" w14:textId="77777777" w:rsidR="00B3492B" w:rsidRPr="003F0454"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3F0454">
              <w:rPr>
                <w:rFonts w:ascii="Poppins Medium" w:eastAsia="Calibri" w:hAnsi="Poppins Medium" w:cs="Poppins Medium"/>
                <w:noProof/>
                <w:sz w:val="18"/>
                <w:szCs w:val="18"/>
              </w:rPr>
              <w:t>Producer</w:t>
            </w:r>
          </w:p>
        </w:tc>
        <w:tc>
          <w:tcPr>
            <w:tcW w:w="984" w:type="dxa"/>
            <w:vAlign w:val="center"/>
          </w:tcPr>
          <w:p w14:paraId="5B34F606" w14:textId="77777777" w:rsidR="00B3492B" w:rsidRPr="003F0454"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3F0454">
              <w:rPr>
                <w:rFonts w:ascii="Poppins Medium" w:eastAsia="Calibri" w:hAnsi="Poppins Medium" w:cs="Poppins Medium"/>
                <w:noProof/>
                <w:sz w:val="18"/>
                <w:szCs w:val="18"/>
              </w:rPr>
              <w:t>Country of Origin</w:t>
            </w:r>
          </w:p>
        </w:tc>
      </w:tr>
      <w:tr w:rsidR="00B3492B" w:rsidRPr="003F0454" w14:paraId="7F293281" w14:textId="77777777" w:rsidTr="006E32C6">
        <w:tc>
          <w:tcPr>
            <w:tcW w:w="1427" w:type="dxa"/>
          </w:tcPr>
          <w:p w14:paraId="38EAC10F"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20FD33E5"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2CBC8AB2"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8219279"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1AFD148F"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A0A7B4D"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rsidRPr="003F0454" w14:paraId="60D9D00C" w14:textId="77777777" w:rsidTr="006E32C6">
        <w:tc>
          <w:tcPr>
            <w:tcW w:w="1427" w:type="dxa"/>
          </w:tcPr>
          <w:p w14:paraId="6A8370AD"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4F8699C1"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79C55315"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221141E5"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0B19AC03"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2E89CF1"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rsidRPr="003F0454" w14:paraId="66C9C6EE" w14:textId="77777777" w:rsidTr="006E32C6">
        <w:tc>
          <w:tcPr>
            <w:tcW w:w="1427" w:type="dxa"/>
          </w:tcPr>
          <w:p w14:paraId="1F0F3800"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25E41119"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3970AF4B"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3301A777"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1824430"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5D7EDBF9"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rsidRPr="003F0454" w14:paraId="37CFC4A5" w14:textId="77777777" w:rsidTr="006E32C6">
        <w:tc>
          <w:tcPr>
            <w:tcW w:w="1427" w:type="dxa"/>
          </w:tcPr>
          <w:p w14:paraId="65E192BE"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19C76DA6"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2C63EFE"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A6B46E7"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08BE156"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1507CC7"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rsidRPr="003F0454" w14:paraId="7B7C64DD" w14:textId="77777777" w:rsidTr="006E32C6">
        <w:tc>
          <w:tcPr>
            <w:tcW w:w="1427" w:type="dxa"/>
          </w:tcPr>
          <w:p w14:paraId="38B7CC94"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7E300D0C"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47189E9"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62C46F8E"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4F89878"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6FFDED10" w14:textId="77777777" w:rsidR="00B3492B" w:rsidRPr="003F0454"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bookmarkEnd w:id="0"/>
    </w:tbl>
    <w:p w14:paraId="365D9EFD" w14:textId="77777777" w:rsidR="00B3492B" w:rsidRPr="003F0454" w:rsidRDefault="00B3492B" w:rsidP="00B3492B">
      <w:pPr>
        <w:widowControl w:val="0"/>
        <w:tabs>
          <w:tab w:val="center" w:pos="5400"/>
        </w:tabs>
        <w:autoSpaceDE w:val="0"/>
        <w:autoSpaceDN w:val="0"/>
        <w:adjustRightInd w:val="0"/>
        <w:spacing w:before="82"/>
        <w:contextualSpacing/>
        <w:rPr>
          <w:rFonts w:cs="Poppins Light"/>
          <w:color w:val="000000"/>
          <w:sz w:val="18"/>
          <w:szCs w:val="18"/>
        </w:rPr>
      </w:pPr>
    </w:p>
    <w:p w14:paraId="6D73E1AA" w14:textId="1D998172" w:rsidR="009004DE" w:rsidRPr="003F0454" w:rsidRDefault="00E25A4F" w:rsidP="00B3492B">
      <w:pPr>
        <w:widowControl w:val="0"/>
        <w:tabs>
          <w:tab w:val="left" w:pos="90"/>
        </w:tabs>
        <w:autoSpaceDE w:val="0"/>
        <w:autoSpaceDN w:val="0"/>
        <w:adjustRightInd w:val="0"/>
        <w:spacing w:before="89"/>
        <w:contextualSpacing/>
        <w:rPr>
          <w:rFonts w:cs="Poppins Light"/>
          <w:sz w:val="18"/>
          <w:szCs w:val="18"/>
        </w:rPr>
      </w:pPr>
      <w:bookmarkStart w:id="1" w:name="_Hlk204681482"/>
      <w:r w:rsidRPr="003F0454">
        <w:rPr>
          <w:rFonts w:cs="Poppins Light"/>
          <w:sz w:val="18"/>
          <w:szCs w:val="18"/>
        </w:rPr>
        <w:t>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w:t>
      </w:r>
    </w:p>
    <w:p w14:paraId="2FCDC3C0" w14:textId="77777777" w:rsidR="00B3492B" w:rsidRPr="003F0454" w:rsidRDefault="00B3492B" w:rsidP="00B3492B">
      <w:pPr>
        <w:widowControl w:val="0"/>
        <w:tabs>
          <w:tab w:val="left" w:pos="90"/>
        </w:tabs>
        <w:autoSpaceDE w:val="0"/>
        <w:autoSpaceDN w:val="0"/>
        <w:adjustRightInd w:val="0"/>
        <w:spacing w:before="89" w:after="240"/>
        <w:contextualSpacing/>
        <w:rPr>
          <w:rFonts w:cs="Poppins Light"/>
          <w:color w:val="000000"/>
          <w:sz w:val="18"/>
          <w:szCs w:val="18"/>
        </w:rPr>
      </w:pPr>
    </w:p>
    <w:tbl>
      <w:tblPr>
        <w:tblW w:w="10080" w:type="dxa"/>
        <w:jc w:val="center"/>
        <w:tblLook w:val="04A0" w:firstRow="1" w:lastRow="0" w:firstColumn="1" w:lastColumn="0" w:noHBand="0" w:noVBand="1"/>
      </w:tblPr>
      <w:tblGrid>
        <w:gridCol w:w="3163"/>
        <w:gridCol w:w="2157"/>
        <w:gridCol w:w="453"/>
        <w:gridCol w:w="4307"/>
      </w:tblGrid>
      <w:tr w:rsidR="00B3492B" w:rsidRPr="003F0454" w14:paraId="4DF68FCB" w14:textId="77777777" w:rsidTr="006E32C6">
        <w:trPr>
          <w:trHeight w:val="225"/>
          <w:jc w:val="center"/>
        </w:trPr>
        <w:tc>
          <w:tcPr>
            <w:tcW w:w="3163" w:type="dxa"/>
            <w:tcBorders>
              <w:top w:val="single" w:sz="4" w:space="0" w:color="A5A5A5"/>
              <w:left w:val="single" w:sz="4" w:space="0" w:color="A5A5A5"/>
              <w:bottom w:val="nil"/>
              <w:right w:val="single" w:sz="4" w:space="0" w:color="A5A5A5"/>
            </w:tcBorders>
            <w:noWrap/>
            <w:vAlign w:val="bottom"/>
            <w:hideMark/>
          </w:tcPr>
          <w:p w14:paraId="03DB5746" w14:textId="7413FC67" w:rsidR="00B3492B" w:rsidRPr="003F0454" w:rsidRDefault="00E25A4F" w:rsidP="006E32C6">
            <w:pPr>
              <w:rPr>
                <w:rFonts w:cs="Poppins Light"/>
                <w:i/>
                <w:color w:val="000000"/>
                <w:sz w:val="16"/>
                <w:szCs w:val="16"/>
              </w:rPr>
            </w:pPr>
            <w:r w:rsidRPr="003F0454">
              <w:rPr>
                <w:rFonts w:cs="Poppins Light"/>
                <w:i/>
                <w:color w:val="000000"/>
                <w:sz w:val="16"/>
                <w:szCs w:val="16"/>
              </w:rPr>
              <w:t xml:space="preserve">9. </w:t>
            </w:r>
            <w:r w:rsidR="00B3492B" w:rsidRPr="003F0454">
              <w:rPr>
                <w:rFonts w:cs="Poppins Light"/>
                <w:i/>
                <w:color w:val="000000"/>
                <w:sz w:val="16"/>
                <w:szCs w:val="16"/>
              </w:rPr>
              <w:t>Authorized Signature:</w:t>
            </w:r>
          </w:p>
        </w:tc>
        <w:tc>
          <w:tcPr>
            <w:tcW w:w="2157" w:type="dxa"/>
            <w:tcBorders>
              <w:top w:val="single" w:sz="4" w:space="0" w:color="A5A5A5"/>
              <w:left w:val="nil"/>
              <w:bottom w:val="nil"/>
              <w:right w:val="nil"/>
            </w:tcBorders>
            <w:noWrap/>
            <w:vAlign w:val="bottom"/>
            <w:hideMark/>
          </w:tcPr>
          <w:p w14:paraId="10AFC697" w14:textId="77777777" w:rsidR="00B3492B" w:rsidRPr="003F0454" w:rsidRDefault="00B3492B" w:rsidP="006E32C6">
            <w:pPr>
              <w:rPr>
                <w:rFonts w:cs="Poppins Light"/>
                <w:i/>
                <w:color w:val="000000"/>
                <w:sz w:val="16"/>
                <w:szCs w:val="16"/>
              </w:rPr>
            </w:pPr>
            <w:r w:rsidRPr="003F0454">
              <w:rPr>
                <w:rFonts w:cs="Poppins Light"/>
                <w:i/>
                <w:color w:val="000000"/>
                <w:sz w:val="16"/>
                <w:szCs w:val="16"/>
              </w:rPr>
              <w:t>Company:</w:t>
            </w:r>
          </w:p>
        </w:tc>
        <w:tc>
          <w:tcPr>
            <w:tcW w:w="4760" w:type="dxa"/>
            <w:gridSpan w:val="2"/>
            <w:tcBorders>
              <w:top w:val="single" w:sz="4" w:space="0" w:color="A5A5A5"/>
              <w:left w:val="nil"/>
              <w:bottom w:val="nil"/>
              <w:right w:val="single" w:sz="4" w:space="0" w:color="A5A5A5"/>
            </w:tcBorders>
            <w:noWrap/>
            <w:vAlign w:val="bottom"/>
            <w:hideMark/>
          </w:tcPr>
          <w:p w14:paraId="42623E23" w14:textId="77777777" w:rsidR="00B3492B" w:rsidRPr="003F0454" w:rsidRDefault="00B3492B" w:rsidP="006E32C6">
            <w:pPr>
              <w:rPr>
                <w:rFonts w:cs="Poppins Light"/>
                <w:i/>
                <w:color w:val="000000"/>
                <w:sz w:val="16"/>
                <w:szCs w:val="16"/>
              </w:rPr>
            </w:pPr>
            <w:r w:rsidRPr="003F0454">
              <w:rPr>
                <w:rFonts w:cs="Poppins Light"/>
                <w:i/>
                <w:color w:val="000000"/>
                <w:sz w:val="16"/>
                <w:szCs w:val="16"/>
              </w:rPr>
              <w:t> </w:t>
            </w:r>
          </w:p>
        </w:tc>
      </w:tr>
      <w:tr w:rsidR="00B3492B" w:rsidRPr="003F0454" w14:paraId="552D8C6D" w14:textId="77777777" w:rsidTr="006E32C6">
        <w:trPr>
          <w:trHeight w:val="387"/>
          <w:jc w:val="center"/>
        </w:trPr>
        <w:tc>
          <w:tcPr>
            <w:tcW w:w="3163" w:type="dxa"/>
            <w:tcBorders>
              <w:top w:val="nil"/>
              <w:left w:val="single" w:sz="4" w:space="0" w:color="A5A5A5"/>
              <w:bottom w:val="single" w:sz="4" w:space="0" w:color="A5A5A5"/>
              <w:right w:val="single" w:sz="4" w:space="0" w:color="A5A5A5"/>
            </w:tcBorders>
            <w:noWrap/>
            <w:vAlign w:val="bottom"/>
            <w:hideMark/>
          </w:tcPr>
          <w:p w14:paraId="06F738BD" w14:textId="77777777" w:rsidR="00B3492B" w:rsidRPr="003F0454" w:rsidRDefault="00B3492B" w:rsidP="006E32C6">
            <w:pPr>
              <w:rPr>
                <w:rFonts w:cs="Poppins Light"/>
                <w:color w:val="000000"/>
                <w:szCs w:val="20"/>
              </w:rPr>
            </w:pPr>
            <w:r w:rsidRPr="003F0454">
              <w:rPr>
                <w:rFonts w:cs="Poppins Light"/>
                <w:color w:val="000000"/>
                <w:szCs w:val="20"/>
              </w:rPr>
              <w:t> </w:t>
            </w:r>
          </w:p>
        </w:tc>
        <w:tc>
          <w:tcPr>
            <w:tcW w:w="6917" w:type="dxa"/>
            <w:gridSpan w:val="3"/>
            <w:tcBorders>
              <w:top w:val="nil"/>
              <w:left w:val="nil"/>
              <w:bottom w:val="single" w:sz="4" w:space="0" w:color="A5A5A5"/>
              <w:right w:val="single" w:sz="4" w:space="0" w:color="A5A5A5"/>
            </w:tcBorders>
            <w:noWrap/>
            <w:vAlign w:val="bottom"/>
            <w:hideMark/>
          </w:tcPr>
          <w:p w14:paraId="554863E8" w14:textId="77777777" w:rsidR="00B3492B" w:rsidRPr="003F0454" w:rsidRDefault="00B3492B" w:rsidP="006E32C6">
            <w:pPr>
              <w:rPr>
                <w:rFonts w:cs="Poppins Light"/>
                <w:color w:val="000000"/>
                <w:szCs w:val="20"/>
              </w:rPr>
            </w:pPr>
          </w:p>
        </w:tc>
      </w:tr>
      <w:tr w:rsidR="00B3492B" w:rsidRPr="003F0454" w14:paraId="1C08EF35"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F7126EF" w14:textId="77777777" w:rsidR="00B3492B" w:rsidRPr="003F0454" w:rsidRDefault="00B3492B" w:rsidP="006E32C6">
            <w:pPr>
              <w:rPr>
                <w:rFonts w:cs="Poppins Light"/>
                <w:i/>
                <w:color w:val="000000"/>
                <w:sz w:val="16"/>
                <w:szCs w:val="16"/>
              </w:rPr>
            </w:pPr>
            <w:r w:rsidRPr="003F0454">
              <w:rPr>
                <w:rFonts w:cs="Poppins Light"/>
                <w:i/>
                <w:color w:val="000000"/>
                <w:sz w:val="16"/>
                <w:szCs w:val="16"/>
              </w:rPr>
              <w:t>Name:</w:t>
            </w:r>
          </w:p>
        </w:tc>
        <w:tc>
          <w:tcPr>
            <w:tcW w:w="2610" w:type="dxa"/>
            <w:gridSpan w:val="2"/>
            <w:tcBorders>
              <w:top w:val="nil"/>
              <w:left w:val="nil"/>
              <w:bottom w:val="nil"/>
              <w:right w:val="single" w:sz="4" w:space="0" w:color="A5A5A5"/>
            </w:tcBorders>
            <w:noWrap/>
            <w:vAlign w:val="bottom"/>
            <w:hideMark/>
          </w:tcPr>
          <w:p w14:paraId="42EF89E6" w14:textId="77777777" w:rsidR="00B3492B" w:rsidRPr="003F0454" w:rsidRDefault="00B3492B" w:rsidP="006E32C6">
            <w:pPr>
              <w:rPr>
                <w:rFonts w:cs="Poppins Light"/>
                <w:i/>
                <w:color w:val="000000"/>
                <w:sz w:val="16"/>
                <w:szCs w:val="16"/>
              </w:rPr>
            </w:pPr>
            <w:r w:rsidRPr="003F0454">
              <w:rPr>
                <w:rFonts w:cs="Poppins Light"/>
                <w:i/>
                <w:color w:val="000000"/>
                <w:sz w:val="16"/>
                <w:szCs w:val="16"/>
              </w:rPr>
              <w:t>Title</w:t>
            </w:r>
          </w:p>
        </w:tc>
        <w:tc>
          <w:tcPr>
            <w:tcW w:w="4307" w:type="dxa"/>
            <w:tcBorders>
              <w:top w:val="nil"/>
              <w:left w:val="nil"/>
              <w:bottom w:val="nil"/>
              <w:right w:val="single" w:sz="4" w:space="0" w:color="A5A5A5"/>
            </w:tcBorders>
            <w:noWrap/>
            <w:vAlign w:val="bottom"/>
            <w:hideMark/>
          </w:tcPr>
          <w:p w14:paraId="7A8A05AE" w14:textId="77777777" w:rsidR="00B3492B" w:rsidRPr="003F0454" w:rsidRDefault="00B3492B" w:rsidP="006E32C6">
            <w:pPr>
              <w:rPr>
                <w:rFonts w:cs="Poppins Light"/>
                <w:i/>
                <w:color w:val="000000"/>
                <w:sz w:val="16"/>
                <w:szCs w:val="16"/>
              </w:rPr>
            </w:pPr>
            <w:r w:rsidRPr="003F0454">
              <w:rPr>
                <w:rFonts w:cs="Poppins Light"/>
                <w:i/>
                <w:color w:val="000000"/>
                <w:sz w:val="16"/>
                <w:szCs w:val="16"/>
              </w:rPr>
              <w:t>Email Address:</w:t>
            </w:r>
          </w:p>
        </w:tc>
      </w:tr>
      <w:tr w:rsidR="00B3492B" w:rsidRPr="003F0454" w14:paraId="0782E4A7" w14:textId="77777777" w:rsidTr="006E32C6">
        <w:trPr>
          <w:trHeight w:val="405"/>
          <w:jc w:val="center"/>
        </w:trPr>
        <w:tc>
          <w:tcPr>
            <w:tcW w:w="3163" w:type="dxa"/>
            <w:tcBorders>
              <w:top w:val="nil"/>
              <w:left w:val="single" w:sz="4" w:space="0" w:color="A5A5A5"/>
              <w:bottom w:val="single" w:sz="4" w:space="0" w:color="A5A5A5"/>
              <w:right w:val="single" w:sz="4" w:space="0" w:color="A5A5A5"/>
            </w:tcBorders>
            <w:noWrap/>
            <w:vAlign w:val="bottom"/>
            <w:hideMark/>
          </w:tcPr>
          <w:p w14:paraId="1DCD75A2" w14:textId="77777777" w:rsidR="00B3492B" w:rsidRPr="003F0454" w:rsidRDefault="00B3492B" w:rsidP="006E32C6">
            <w:pP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6E269639" w14:textId="77777777" w:rsidR="00B3492B" w:rsidRPr="003F0454" w:rsidRDefault="00B3492B" w:rsidP="006E32C6">
            <w:pP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595E08C2" w14:textId="77777777" w:rsidR="00B3492B" w:rsidRPr="003F0454" w:rsidRDefault="00B3492B" w:rsidP="006E32C6">
            <w:pPr>
              <w:rPr>
                <w:rFonts w:cs="Poppins Light"/>
                <w:color w:val="0000FF"/>
                <w:szCs w:val="20"/>
                <w:u w:val="single"/>
              </w:rPr>
            </w:pPr>
          </w:p>
        </w:tc>
      </w:tr>
      <w:tr w:rsidR="00B3492B" w:rsidRPr="003F0454" w14:paraId="5527A244"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38A9CE8" w14:textId="6C6185A9" w:rsidR="00B3492B" w:rsidRPr="003F0454" w:rsidRDefault="00E25A4F" w:rsidP="006E32C6">
            <w:pPr>
              <w:rPr>
                <w:rFonts w:cs="Poppins Light"/>
                <w:i/>
                <w:color w:val="000000"/>
                <w:sz w:val="16"/>
                <w:szCs w:val="16"/>
              </w:rPr>
            </w:pPr>
            <w:r w:rsidRPr="003F0454">
              <w:rPr>
                <w:rFonts w:cs="Poppins Light"/>
                <w:i/>
                <w:color w:val="000000"/>
                <w:sz w:val="16"/>
                <w:szCs w:val="16"/>
              </w:rPr>
              <w:t xml:space="preserve">9. </w:t>
            </w:r>
            <w:r w:rsidR="00B3492B" w:rsidRPr="003F0454">
              <w:rPr>
                <w:rFonts w:cs="Poppins Light"/>
                <w:i/>
                <w:color w:val="000000"/>
                <w:sz w:val="16"/>
                <w:szCs w:val="16"/>
              </w:rPr>
              <w:t>Date:</w:t>
            </w:r>
          </w:p>
        </w:tc>
        <w:tc>
          <w:tcPr>
            <w:tcW w:w="2610" w:type="dxa"/>
            <w:gridSpan w:val="2"/>
            <w:tcBorders>
              <w:top w:val="nil"/>
              <w:left w:val="nil"/>
              <w:bottom w:val="nil"/>
              <w:right w:val="single" w:sz="4" w:space="0" w:color="A5A5A5"/>
            </w:tcBorders>
            <w:noWrap/>
            <w:vAlign w:val="bottom"/>
            <w:hideMark/>
          </w:tcPr>
          <w:p w14:paraId="37B239A3" w14:textId="77777777" w:rsidR="00B3492B" w:rsidRPr="003F0454" w:rsidRDefault="00B3492B" w:rsidP="006E32C6">
            <w:pPr>
              <w:rPr>
                <w:rFonts w:cs="Poppins Light"/>
                <w:i/>
                <w:color w:val="000000"/>
                <w:sz w:val="16"/>
                <w:szCs w:val="16"/>
              </w:rPr>
            </w:pPr>
            <w:r w:rsidRPr="003F0454">
              <w:rPr>
                <w:rFonts w:cs="Poppins Light"/>
                <w:i/>
                <w:color w:val="000000"/>
                <w:sz w:val="16"/>
                <w:szCs w:val="16"/>
              </w:rPr>
              <w:t>Phone:</w:t>
            </w:r>
          </w:p>
        </w:tc>
        <w:tc>
          <w:tcPr>
            <w:tcW w:w="4307" w:type="dxa"/>
            <w:tcBorders>
              <w:top w:val="nil"/>
              <w:left w:val="nil"/>
              <w:bottom w:val="nil"/>
              <w:right w:val="single" w:sz="4" w:space="0" w:color="A5A5A5"/>
            </w:tcBorders>
            <w:noWrap/>
            <w:vAlign w:val="bottom"/>
            <w:hideMark/>
          </w:tcPr>
          <w:p w14:paraId="4B59F563" w14:textId="77777777" w:rsidR="00B3492B" w:rsidRPr="003F0454" w:rsidRDefault="00B3492B" w:rsidP="006E32C6">
            <w:pPr>
              <w:rPr>
                <w:rFonts w:cs="Poppins Light"/>
                <w:i/>
                <w:color w:val="000000"/>
                <w:sz w:val="16"/>
                <w:szCs w:val="16"/>
              </w:rPr>
            </w:pPr>
            <w:r w:rsidRPr="003F0454">
              <w:rPr>
                <w:rFonts w:cs="Poppins Light"/>
                <w:i/>
                <w:color w:val="000000"/>
                <w:sz w:val="16"/>
                <w:szCs w:val="16"/>
              </w:rPr>
              <w:t>Fax:</w:t>
            </w:r>
          </w:p>
        </w:tc>
      </w:tr>
      <w:tr w:rsidR="00B3492B" w:rsidRPr="003F0454" w14:paraId="68BE3329" w14:textId="77777777" w:rsidTr="006E32C6">
        <w:trPr>
          <w:trHeight w:val="396"/>
          <w:jc w:val="center"/>
        </w:trPr>
        <w:tc>
          <w:tcPr>
            <w:tcW w:w="3163" w:type="dxa"/>
            <w:tcBorders>
              <w:top w:val="nil"/>
              <w:left w:val="single" w:sz="4" w:space="0" w:color="A5A5A5"/>
              <w:bottom w:val="single" w:sz="4" w:space="0" w:color="A5A5A5"/>
              <w:right w:val="single" w:sz="4" w:space="0" w:color="A5A5A5"/>
            </w:tcBorders>
            <w:noWrap/>
            <w:vAlign w:val="bottom"/>
            <w:hideMark/>
          </w:tcPr>
          <w:p w14:paraId="6C88F998" w14:textId="77777777" w:rsidR="00B3492B" w:rsidRPr="003F0454" w:rsidRDefault="00B3492B" w:rsidP="006E32C6">
            <w:pPr>
              <w:jc w:val="cente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5DDC35D3" w14:textId="77777777" w:rsidR="00B3492B" w:rsidRPr="003F0454" w:rsidRDefault="00B3492B" w:rsidP="006E32C6">
            <w:pPr>
              <w:jc w:val="cente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6409D85C" w14:textId="77777777" w:rsidR="00B3492B" w:rsidRPr="003F0454" w:rsidRDefault="00B3492B" w:rsidP="006E32C6">
            <w:pPr>
              <w:jc w:val="center"/>
              <w:rPr>
                <w:rFonts w:cs="Poppins Light"/>
                <w:color w:val="000000"/>
                <w:szCs w:val="20"/>
              </w:rPr>
            </w:pPr>
          </w:p>
        </w:tc>
      </w:tr>
    </w:tbl>
    <w:p w14:paraId="10BEB329" w14:textId="77777777" w:rsidR="00B3492B" w:rsidRPr="003F0454" w:rsidRDefault="00B3492B" w:rsidP="00B3492B">
      <w:pPr>
        <w:pStyle w:val="NormalWeb"/>
        <w:spacing w:before="0" w:beforeAutospacing="0" w:after="0" w:afterAutospacing="0"/>
        <w:contextualSpacing/>
        <w:jc w:val="center"/>
        <w:textAlignment w:val="baseline"/>
        <w:rPr>
          <w:rFonts w:ascii="Poppins Medium" w:eastAsia="Arial Unicode MS" w:hAnsi="Poppins Medium" w:cs="Poppins Medium"/>
          <w:sz w:val="40"/>
          <w:szCs w:val="40"/>
        </w:rPr>
      </w:pPr>
    </w:p>
    <w:bookmarkEnd w:id="1"/>
    <w:p w14:paraId="3B47B4AF" w14:textId="1C24C29D" w:rsidR="003F0454" w:rsidRDefault="003F0454">
      <w:pPr>
        <w:spacing w:line="259" w:lineRule="auto"/>
      </w:pPr>
      <w:r>
        <w:br w:type="page"/>
      </w:r>
    </w:p>
    <w:p w14:paraId="415AA3BA" w14:textId="77777777" w:rsidR="00E25A4F" w:rsidRPr="003F0454" w:rsidRDefault="00E25A4F" w:rsidP="00E25A4F">
      <w:pPr>
        <w:pStyle w:val="NormalWeb"/>
        <w:spacing w:before="0" w:beforeAutospacing="0" w:after="0" w:afterAutospacing="0"/>
        <w:jc w:val="center"/>
        <w:textAlignment w:val="baseline"/>
        <w:rPr>
          <w:rStyle w:val="Strong"/>
          <w:rFonts w:ascii="Poppins Medium" w:hAnsi="Poppins Medium" w:cs="Poppins Medium"/>
          <w:b w:val="0"/>
          <w:bCs w:val="0"/>
          <w:color w:val="2E3D4C"/>
          <w:sz w:val="18"/>
          <w:szCs w:val="18"/>
          <w:bdr w:val="none" w:sz="0" w:space="0" w:color="auto" w:frame="1"/>
        </w:rPr>
      </w:pPr>
      <w:r w:rsidRPr="003F0454">
        <w:rPr>
          <w:rStyle w:val="Strong"/>
          <w:rFonts w:ascii="Poppins Medium" w:hAnsi="Poppins Medium" w:cs="Poppins Medium"/>
          <w:b w:val="0"/>
          <w:bCs w:val="0"/>
          <w:color w:val="2E3D4C"/>
          <w:sz w:val="18"/>
          <w:szCs w:val="18"/>
          <w:bdr w:val="none" w:sz="0" w:space="0" w:color="auto" w:frame="1"/>
        </w:rPr>
        <w:lastRenderedPageBreak/>
        <w:t>Complete according to Annex 5-A Minimum Data Elements, with the addition of the Product number, and Country of Origin.</w:t>
      </w:r>
    </w:p>
    <w:p w14:paraId="4D47DBCE" w14:textId="77777777" w:rsidR="00E25A4F" w:rsidRPr="003F0454" w:rsidRDefault="00E25A4F" w:rsidP="00E25A4F">
      <w:pPr>
        <w:pStyle w:val="NormalWeb"/>
        <w:spacing w:before="0" w:beforeAutospacing="0" w:after="0" w:afterAutospacing="0"/>
        <w:contextualSpacing/>
        <w:jc w:val="center"/>
        <w:textAlignment w:val="baseline"/>
        <w:rPr>
          <w:rFonts w:ascii="Poppins Medium" w:eastAsia="Arial Unicode MS" w:hAnsi="Poppins Medium" w:cs="Poppins Medium"/>
          <w:sz w:val="40"/>
          <w:szCs w:val="40"/>
        </w:rPr>
      </w:pPr>
      <w:r w:rsidRPr="003F0454">
        <w:rPr>
          <w:rFonts w:ascii="Poppins Medium" w:eastAsia="Arial Unicode MS" w:hAnsi="Poppins Medium" w:cs="Poppins Medium"/>
          <w:sz w:val="40"/>
          <w:szCs w:val="40"/>
        </w:rPr>
        <w:t>USMCA Certification Instructions</w:t>
      </w:r>
    </w:p>
    <w:p w14:paraId="58C84161" w14:textId="77777777" w:rsidR="00E25A4F" w:rsidRPr="003F0454" w:rsidRDefault="00E25A4F" w:rsidP="00E25A4F">
      <w:pPr>
        <w:contextualSpacing/>
        <w:rPr>
          <w:rFonts w:cs="Poppins Light"/>
          <w:sz w:val="18"/>
          <w:szCs w:val="18"/>
        </w:rPr>
      </w:pPr>
      <w:r w:rsidRPr="003F0454">
        <w:rPr>
          <w:rFonts w:cs="Poppins Light"/>
          <w:sz w:val="18"/>
          <w:szCs w:val="18"/>
        </w:rPr>
        <w:t xml:space="preserve">The content listed below comes from the U.S Trade Commission, General Note 11. For additional information please see the U.S Trade Commission website, </w:t>
      </w:r>
      <w:hyperlink r:id="rId7" w:history="1">
        <w:r w:rsidRPr="003F0454">
          <w:rPr>
            <w:rStyle w:val="Hyperlink"/>
            <w:rFonts w:cs="Poppins Light"/>
            <w:color w:val="294FDE"/>
            <w:sz w:val="18"/>
            <w:szCs w:val="18"/>
          </w:rPr>
          <w:t>https://hts.usitc.gov/</w:t>
        </w:r>
      </w:hyperlink>
      <w:r w:rsidRPr="003F0454">
        <w:rPr>
          <w:rFonts w:cs="Poppins Light"/>
          <w:sz w:val="18"/>
          <w:szCs w:val="18"/>
        </w:rPr>
        <w:t xml:space="preserve">; and 19 CFR 10, Subpart G, 19 CFR 182. </w:t>
      </w:r>
    </w:p>
    <w:p w14:paraId="15811463" w14:textId="77777777" w:rsidR="00E25A4F" w:rsidRPr="003F0454" w:rsidRDefault="00E25A4F" w:rsidP="00E25A4F">
      <w:pPr>
        <w:contextualSpacing/>
        <w:rPr>
          <w:rFonts w:cs="Poppins Light"/>
          <w:sz w:val="18"/>
          <w:szCs w:val="18"/>
        </w:rPr>
      </w:pPr>
    </w:p>
    <w:p w14:paraId="13F7CDE5" w14:textId="77777777" w:rsidR="00E25A4F" w:rsidRPr="00A93963" w:rsidRDefault="00E25A4F" w:rsidP="00E25A4F">
      <w:pPr>
        <w:contextualSpacing/>
        <w:rPr>
          <w:rFonts w:ascii="Poppins Medium" w:hAnsi="Poppins Medium" w:cs="Poppins Medium"/>
          <w:sz w:val="18"/>
          <w:szCs w:val="18"/>
        </w:rPr>
      </w:pPr>
      <w:r w:rsidRPr="00A93963">
        <w:rPr>
          <w:rFonts w:ascii="Poppins Medium" w:hAnsi="Poppins Medium" w:cs="Poppins Medium"/>
          <w:sz w:val="18"/>
          <w:szCs w:val="18"/>
        </w:rPr>
        <w:t>Reference point:</w:t>
      </w:r>
    </w:p>
    <w:p w14:paraId="24A278F3" w14:textId="7F4632D7" w:rsidR="00E25A4F" w:rsidRPr="002D7E6A" w:rsidRDefault="00E25A4F" w:rsidP="003F0454">
      <w:pPr>
        <w:widowControl w:val="0"/>
        <w:tabs>
          <w:tab w:val="center" w:pos="5400"/>
        </w:tabs>
        <w:autoSpaceDE w:val="0"/>
        <w:autoSpaceDN w:val="0"/>
        <w:adjustRightInd w:val="0"/>
        <w:spacing w:before="82" w:after="0"/>
        <w:rPr>
          <w:rFonts w:eastAsia="Arial Unicode MS" w:cs="Poppins Light"/>
          <w:color w:val="000000"/>
          <w:szCs w:val="20"/>
        </w:rPr>
      </w:pPr>
      <w:r w:rsidRPr="002D7E6A">
        <w:rPr>
          <w:rFonts w:ascii="Poppins Medium" w:eastAsia="Arial Unicode MS" w:hAnsi="Poppins Medium" w:cs="Poppins Light"/>
          <w:color w:val="000000"/>
          <w:szCs w:val="20"/>
        </w:rPr>
        <w:t>Blanket Period:</w:t>
      </w:r>
      <w:r w:rsidRPr="002D7E6A">
        <w:rPr>
          <w:rFonts w:eastAsia="Arial Unicode MS" w:cs="Poppins Light"/>
          <w:color w:val="000000"/>
          <w:szCs w:val="20"/>
        </w:rPr>
        <w:t xml:space="preserve"> January 1, [Current Year] through December 31, [Current Year]</w:t>
      </w:r>
    </w:p>
    <w:p w14:paraId="0806C2F2" w14:textId="77777777" w:rsidR="00E25A4F" w:rsidRPr="003F0454" w:rsidRDefault="00E25A4F" w:rsidP="00E25A4F">
      <w:pPr>
        <w:widowControl w:val="0"/>
        <w:tabs>
          <w:tab w:val="center" w:pos="5400"/>
        </w:tabs>
        <w:autoSpaceDE w:val="0"/>
        <w:autoSpaceDN w:val="0"/>
        <w:adjustRightInd w:val="0"/>
        <w:spacing w:before="82"/>
        <w:contextualSpacing/>
        <w:rPr>
          <w:rFonts w:eastAsia="Arial Unicode MS" w:cs="Poppins Light"/>
          <w:color w:val="000000"/>
          <w:szCs w:val="20"/>
        </w:rPr>
      </w:pPr>
      <w:r w:rsidRPr="002D7E6A">
        <w:rPr>
          <w:rFonts w:eastAsia="Arial Unicode MS" w:cs="Poppins Light"/>
          <w:color w:val="000000"/>
          <w:szCs w:val="20"/>
        </w:rPr>
        <w:t>Beginning on the date upon which</w:t>
      </w:r>
      <w:r w:rsidRPr="003F0454">
        <w:rPr>
          <w:rFonts w:eastAsia="Arial Unicode MS" w:cs="Poppins Light"/>
          <w:color w:val="000000"/>
          <w:szCs w:val="20"/>
        </w:rPr>
        <w:t xml:space="preserve"> the certification becomes applicable to the goods covered by the blanket Certification (it may be prior to the date of signing this certification). Ending on the date upon which the blanket period expires. Cannot exceed a 12-month period. For example, “January 1, </w:t>
      </w:r>
      <w:proofErr w:type="gramStart"/>
      <w:r w:rsidRPr="003F0454">
        <w:rPr>
          <w:rFonts w:eastAsia="Arial Unicode MS" w:cs="Poppins Light"/>
          <w:color w:val="000000"/>
          <w:szCs w:val="20"/>
        </w:rPr>
        <w:t>2026</w:t>
      </w:r>
      <w:proofErr w:type="gramEnd"/>
      <w:r w:rsidRPr="003F0454">
        <w:rPr>
          <w:rFonts w:eastAsia="Arial Unicode MS" w:cs="Poppins Light"/>
          <w:color w:val="000000"/>
          <w:szCs w:val="20"/>
        </w:rPr>
        <w:t xml:space="preserve"> through December 31, 2026.”</w:t>
      </w:r>
    </w:p>
    <w:p w14:paraId="06716807" w14:textId="77777777" w:rsidR="00E25A4F" w:rsidRPr="003F0454" w:rsidRDefault="00E25A4F" w:rsidP="00E25A4F">
      <w:pPr>
        <w:widowControl w:val="0"/>
        <w:tabs>
          <w:tab w:val="center" w:pos="5400"/>
        </w:tabs>
        <w:autoSpaceDE w:val="0"/>
        <w:autoSpaceDN w:val="0"/>
        <w:adjustRightInd w:val="0"/>
        <w:spacing w:before="82"/>
        <w:contextualSpacing/>
        <w:jc w:val="center"/>
        <w:rPr>
          <w:rFonts w:eastAsia="Arial Unicode MS" w:cs="Poppins Light"/>
          <w:color w:val="000000"/>
          <w:sz w:val="18"/>
          <w:szCs w:val="18"/>
        </w:rPr>
      </w:pPr>
    </w:p>
    <w:p w14:paraId="47B08B2A" w14:textId="04EC2139" w:rsidR="00E25A4F" w:rsidRPr="003F0454" w:rsidRDefault="00E25A4F" w:rsidP="00E25A4F">
      <w:pPr>
        <w:contextualSpacing/>
        <w:rPr>
          <w:rFonts w:ascii="Poppins Medium" w:hAnsi="Poppins Medium" w:cs="Poppins Light"/>
          <w:szCs w:val="20"/>
        </w:rPr>
      </w:pPr>
      <w:r w:rsidRPr="003F0454">
        <w:rPr>
          <w:rFonts w:ascii="Poppins Medium" w:hAnsi="Poppins Medium" w:cs="Poppins Light"/>
          <w:color w:val="294FDE"/>
          <w:szCs w:val="20"/>
        </w:rPr>
        <w:t>1.</w:t>
      </w:r>
      <w:r w:rsidR="005C2A83" w:rsidRPr="003F0454">
        <w:rPr>
          <w:rFonts w:ascii="Poppins Medium" w:hAnsi="Poppins Medium" w:cs="Poppins Light"/>
          <w:color w:val="294FDE"/>
          <w:szCs w:val="20"/>
        </w:rPr>
        <w:t xml:space="preserve"> </w:t>
      </w:r>
      <w:proofErr w:type="gramStart"/>
      <w:r w:rsidRPr="003F0454">
        <w:rPr>
          <w:rFonts w:ascii="Poppins Medium" w:hAnsi="Poppins Medium" w:cs="Poppins Light"/>
          <w:szCs w:val="20"/>
        </w:rPr>
        <w:t>[</w:t>
      </w:r>
      <w:r w:rsidR="005C2A83" w:rsidRPr="003F0454">
        <w:rPr>
          <w:rFonts w:ascii="Poppins Medium" w:hAnsi="Poppins Medium" w:cs="Poppins Light"/>
          <w:szCs w:val="20"/>
        </w:rPr>
        <w:t xml:space="preserve"> </w:t>
      </w:r>
      <w:r w:rsidRPr="003F0454">
        <w:rPr>
          <w:rFonts w:ascii="Poppins Medium" w:hAnsi="Poppins Medium" w:cs="Poppins Light"/>
          <w:szCs w:val="20"/>
        </w:rPr>
        <w:t>choose</w:t>
      </w:r>
      <w:proofErr w:type="gramEnd"/>
      <w:r w:rsidRPr="003F0454">
        <w:rPr>
          <w:rFonts w:ascii="Poppins Medium" w:hAnsi="Poppins Medium" w:cs="Poppins Light"/>
          <w:szCs w:val="20"/>
        </w:rPr>
        <w:t xml:space="preserve"> and bold one, delete the others] Exporter, Importer, or Producer Certification of Origin</w:t>
      </w:r>
    </w:p>
    <w:p w14:paraId="5AD7B40E" w14:textId="77777777" w:rsidR="00E25A4F" w:rsidRPr="003F0454" w:rsidRDefault="00E25A4F" w:rsidP="00E25A4F">
      <w:pPr>
        <w:contextualSpacing/>
        <w:rPr>
          <w:rFonts w:cs="Poppins Light"/>
          <w:szCs w:val="20"/>
        </w:rPr>
      </w:pPr>
      <w:r w:rsidRPr="003F0454">
        <w:rPr>
          <w:rFonts w:cs="Poppins Light"/>
          <w:szCs w:val="20"/>
        </w:rPr>
        <w:t>Certifier’s Role: Indicate whether the Certifier is the Exporter, Producer, or Importer in accordance with Article 5.2 (Claims for Preferential Treatment). For example, “</w:t>
      </w:r>
      <w:r w:rsidRPr="003F0454">
        <w:rPr>
          <w:rFonts w:ascii="Poppins Medium" w:hAnsi="Poppins Medium" w:cs="Poppins Light"/>
          <w:szCs w:val="20"/>
        </w:rPr>
        <w:t>Producer Certification of Origin</w:t>
      </w:r>
      <w:r w:rsidRPr="003F0454">
        <w:rPr>
          <w:rFonts w:cs="Poppins Light"/>
          <w:szCs w:val="20"/>
        </w:rPr>
        <w:t>.”</w:t>
      </w:r>
    </w:p>
    <w:p w14:paraId="20236936" w14:textId="77777777" w:rsidR="00E25A4F" w:rsidRPr="003F0454" w:rsidRDefault="00E25A4F" w:rsidP="00E25A4F">
      <w:pPr>
        <w:contextualSpacing/>
        <w:rPr>
          <w:rFonts w:cs="Poppins Light"/>
          <w:szCs w:val="20"/>
        </w:rPr>
      </w:pPr>
    </w:p>
    <w:p w14:paraId="0987F438" w14:textId="77777777" w:rsidR="00E25A4F" w:rsidRPr="003F0454" w:rsidRDefault="00E25A4F" w:rsidP="00E25A4F">
      <w:pPr>
        <w:contextualSpacing/>
        <w:rPr>
          <w:rFonts w:ascii="Poppins Medium" w:hAnsi="Poppins Medium" w:cs="Poppins Light"/>
          <w:szCs w:val="20"/>
        </w:rPr>
      </w:pPr>
      <w:r w:rsidRPr="003F0454">
        <w:rPr>
          <w:rFonts w:ascii="Poppins Medium" w:hAnsi="Poppins Medium" w:cs="Poppins Light"/>
          <w:color w:val="294FDE"/>
          <w:szCs w:val="20"/>
        </w:rPr>
        <w:t xml:space="preserve">2. </w:t>
      </w:r>
      <w:r w:rsidRPr="003F0454">
        <w:rPr>
          <w:rFonts w:ascii="Poppins Medium" w:hAnsi="Poppins Medium" w:cs="Poppins Light"/>
          <w:szCs w:val="20"/>
        </w:rPr>
        <w:t xml:space="preserve">Certifier </w:t>
      </w:r>
    </w:p>
    <w:p w14:paraId="3FB0B347" w14:textId="77777777" w:rsidR="00E25A4F" w:rsidRPr="003F0454" w:rsidRDefault="00E25A4F" w:rsidP="00E25A4F">
      <w:pPr>
        <w:contextualSpacing/>
        <w:rPr>
          <w:rFonts w:cs="Poppins Light"/>
          <w:szCs w:val="20"/>
        </w:rPr>
      </w:pPr>
      <w:r w:rsidRPr="003F0454">
        <w:rPr>
          <w:rFonts w:cs="Poppins Light"/>
          <w:szCs w:val="20"/>
        </w:rPr>
        <w:t xml:space="preserve">Provide the Certifier's name, title, address (including country), telephone number, and email address. </w:t>
      </w:r>
    </w:p>
    <w:p w14:paraId="78DA87B3" w14:textId="77777777" w:rsidR="00E25A4F" w:rsidRPr="003F0454" w:rsidRDefault="00E25A4F" w:rsidP="00E25A4F">
      <w:pPr>
        <w:contextualSpacing/>
        <w:rPr>
          <w:rFonts w:cs="Poppins Light"/>
          <w:szCs w:val="20"/>
        </w:rPr>
      </w:pPr>
    </w:p>
    <w:p w14:paraId="7294E738" w14:textId="77777777" w:rsidR="00E25A4F" w:rsidRPr="003F0454" w:rsidRDefault="00E25A4F" w:rsidP="00E25A4F">
      <w:pPr>
        <w:contextualSpacing/>
        <w:rPr>
          <w:rFonts w:ascii="Poppins Medium" w:hAnsi="Poppins Medium" w:cs="Poppins Light"/>
          <w:szCs w:val="20"/>
        </w:rPr>
      </w:pPr>
      <w:r w:rsidRPr="003F0454">
        <w:rPr>
          <w:rFonts w:ascii="Poppins Medium" w:hAnsi="Poppins Medium" w:cs="Poppins Light"/>
          <w:color w:val="294FDE"/>
          <w:szCs w:val="20"/>
        </w:rPr>
        <w:t xml:space="preserve">3. </w:t>
      </w:r>
      <w:r w:rsidRPr="003F0454">
        <w:rPr>
          <w:rFonts w:ascii="Poppins Medium" w:hAnsi="Poppins Medium" w:cs="Poppins Light"/>
          <w:szCs w:val="20"/>
        </w:rPr>
        <w:t xml:space="preserve">Exporter </w:t>
      </w:r>
    </w:p>
    <w:p w14:paraId="55773FA9" w14:textId="77777777" w:rsidR="00E25A4F" w:rsidRPr="003F0454" w:rsidRDefault="00E25A4F" w:rsidP="00E25A4F">
      <w:pPr>
        <w:contextualSpacing/>
        <w:rPr>
          <w:rFonts w:cs="Poppins Light"/>
          <w:szCs w:val="20"/>
        </w:rPr>
      </w:pPr>
      <w:r w:rsidRPr="003F0454">
        <w:rPr>
          <w:rFonts w:cs="Poppins Light"/>
          <w:szCs w:val="20"/>
        </w:rPr>
        <w:t xml:space="preserve">Provide the Exporter's name, address (including country), email address, and telephone number if different from the certifier. This field can be left blank if the producer is completing the USMCA and does not know the identity of the exporter. “Various” or “Same as Certifier” can also be used. </w:t>
      </w:r>
    </w:p>
    <w:p w14:paraId="5AD21B06" w14:textId="77777777" w:rsidR="00E25A4F" w:rsidRPr="003F0454" w:rsidRDefault="00E25A4F" w:rsidP="00E25A4F">
      <w:pPr>
        <w:contextualSpacing/>
        <w:rPr>
          <w:rFonts w:cs="Poppins Light"/>
          <w:szCs w:val="20"/>
        </w:rPr>
      </w:pPr>
      <w:r w:rsidRPr="003F0454">
        <w:rPr>
          <w:rFonts w:cs="Poppins Light"/>
          <w:szCs w:val="20"/>
        </w:rPr>
        <w:tab/>
        <w:t xml:space="preserve"> </w:t>
      </w:r>
    </w:p>
    <w:p w14:paraId="49638CD8" w14:textId="77777777" w:rsidR="00E25A4F" w:rsidRPr="003F0454" w:rsidRDefault="00E25A4F" w:rsidP="00E25A4F">
      <w:pPr>
        <w:contextualSpacing/>
        <w:rPr>
          <w:rFonts w:ascii="Poppins Medium" w:hAnsi="Poppins Medium" w:cs="Poppins Light"/>
          <w:szCs w:val="20"/>
        </w:rPr>
      </w:pPr>
      <w:r w:rsidRPr="003F0454">
        <w:rPr>
          <w:rFonts w:ascii="Poppins Medium" w:hAnsi="Poppins Medium" w:cs="Poppins Light"/>
          <w:color w:val="294FDE"/>
          <w:szCs w:val="20"/>
        </w:rPr>
        <w:t xml:space="preserve">4. </w:t>
      </w:r>
      <w:r w:rsidRPr="003F0454">
        <w:rPr>
          <w:rFonts w:ascii="Poppins Medium" w:hAnsi="Poppins Medium" w:cs="Poppins Light"/>
          <w:szCs w:val="20"/>
        </w:rPr>
        <w:t xml:space="preserve">Producer </w:t>
      </w:r>
    </w:p>
    <w:p w14:paraId="0B1F283E" w14:textId="77777777" w:rsidR="00E25A4F" w:rsidRPr="003F0454" w:rsidRDefault="00E25A4F" w:rsidP="00E25A4F">
      <w:pPr>
        <w:contextualSpacing/>
        <w:rPr>
          <w:rFonts w:cs="Poppins Light"/>
          <w:szCs w:val="20"/>
        </w:rPr>
      </w:pPr>
      <w:r w:rsidRPr="003F0454">
        <w:rPr>
          <w:rFonts w:cs="Poppins Light"/>
          <w:szCs w:val="20"/>
        </w:rPr>
        <w:t xml:space="preserve">Provide the producer's name, address (including country), email address, and telephone number, if different from the certifier or exporter; or if there are multiple producers, state “Various” or provide a list of producers. “Available upon request by the importing authorities” can also be used if a person wishes for this information to remain confidential. </w:t>
      </w:r>
    </w:p>
    <w:p w14:paraId="340EAF14" w14:textId="77777777" w:rsidR="00E25A4F" w:rsidRPr="003F0454" w:rsidRDefault="00E25A4F" w:rsidP="00E25A4F">
      <w:pPr>
        <w:contextualSpacing/>
        <w:rPr>
          <w:rFonts w:ascii="Poppins Medium" w:hAnsi="Poppins Medium" w:cs="Poppins Light"/>
          <w:szCs w:val="20"/>
        </w:rPr>
      </w:pPr>
    </w:p>
    <w:p w14:paraId="325F7459" w14:textId="77777777" w:rsidR="00E25A4F" w:rsidRPr="003F0454" w:rsidRDefault="00E25A4F" w:rsidP="00E25A4F">
      <w:pPr>
        <w:contextualSpacing/>
        <w:rPr>
          <w:rFonts w:ascii="Poppins Medium" w:hAnsi="Poppins Medium" w:cs="Poppins Light"/>
          <w:szCs w:val="20"/>
        </w:rPr>
      </w:pPr>
      <w:r w:rsidRPr="003F0454">
        <w:rPr>
          <w:rFonts w:ascii="Poppins Medium" w:hAnsi="Poppins Medium" w:cs="Poppins Light"/>
          <w:color w:val="294FDE"/>
          <w:szCs w:val="20"/>
        </w:rPr>
        <w:t xml:space="preserve">5. </w:t>
      </w:r>
      <w:r w:rsidRPr="003F0454">
        <w:rPr>
          <w:rFonts w:ascii="Poppins Medium" w:hAnsi="Poppins Medium" w:cs="Poppins Light"/>
          <w:szCs w:val="20"/>
        </w:rPr>
        <w:t xml:space="preserve">Importer </w:t>
      </w:r>
    </w:p>
    <w:p w14:paraId="12FF4B42" w14:textId="77777777" w:rsidR="00E25A4F" w:rsidRPr="003F0454" w:rsidRDefault="00E25A4F" w:rsidP="00E25A4F">
      <w:pPr>
        <w:contextualSpacing/>
        <w:rPr>
          <w:rFonts w:cs="Poppins Light"/>
          <w:szCs w:val="20"/>
        </w:rPr>
      </w:pPr>
      <w:r w:rsidRPr="003F0454">
        <w:rPr>
          <w:rFonts w:cs="Poppins Light"/>
          <w:szCs w:val="20"/>
        </w:rPr>
        <w:t xml:space="preserve">Provide, if known, the importer's name, address, email address, and telephone number. If there are multiple importers, “Various” or a list of importers can also be used. </w:t>
      </w:r>
    </w:p>
    <w:p w14:paraId="66F6DD0B" w14:textId="77777777" w:rsidR="00E25A4F" w:rsidRPr="003F0454" w:rsidRDefault="00E25A4F" w:rsidP="00E25A4F">
      <w:pPr>
        <w:contextualSpacing/>
        <w:rPr>
          <w:rFonts w:cs="Poppins Light"/>
          <w:szCs w:val="20"/>
        </w:rPr>
      </w:pPr>
    </w:p>
    <w:p w14:paraId="278AE66F" w14:textId="77777777" w:rsidR="00E25A4F" w:rsidRPr="003F0454" w:rsidRDefault="00E25A4F" w:rsidP="00E25A4F">
      <w:pPr>
        <w:contextualSpacing/>
        <w:rPr>
          <w:rFonts w:ascii="Poppins Medium" w:hAnsi="Poppins Medium" w:cs="Poppins Light"/>
          <w:szCs w:val="20"/>
        </w:rPr>
      </w:pPr>
      <w:r w:rsidRPr="003F0454">
        <w:rPr>
          <w:rFonts w:ascii="Poppins Medium" w:hAnsi="Poppins Medium" w:cs="Poppins Light"/>
          <w:color w:val="294FDE"/>
          <w:szCs w:val="20"/>
        </w:rPr>
        <w:lastRenderedPageBreak/>
        <w:t xml:space="preserve">6. </w:t>
      </w:r>
      <w:r w:rsidRPr="003F0454">
        <w:rPr>
          <w:rFonts w:ascii="Poppins Medium" w:hAnsi="Poppins Medium" w:cs="Poppins Light"/>
          <w:szCs w:val="20"/>
        </w:rPr>
        <w:t>Description and HTS</w:t>
      </w:r>
    </w:p>
    <w:p w14:paraId="16B6F855" w14:textId="77777777" w:rsidR="00E25A4F" w:rsidRPr="003F0454" w:rsidRDefault="00E25A4F" w:rsidP="00E25A4F">
      <w:pPr>
        <w:contextualSpacing/>
        <w:rPr>
          <w:rFonts w:cs="Poppins Light"/>
          <w:szCs w:val="20"/>
        </w:rPr>
      </w:pPr>
      <w:r w:rsidRPr="003F0454">
        <w:rPr>
          <w:rFonts w:cs="Poppins Light"/>
          <w:szCs w:val="20"/>
        </w:rPr>
        <w:t>Provide a description of the good, which must be sufficiently detailed to relate it to the invoice and the Harmonized System (HS) nomenclature.</w:t>
      </w:r>
      <w:r w:rsidRPr="003F0454">
        <w:rPr>
          <w:rFonts w:ascii="Poppins Medium" w:hAnsi="Poppins Medium" w:cs="Poppins Light"/>
          <w:szCs w:val="20"/>
        </w:rPr>
        <w:t xml:space="preserve"> </w:t>
      </w:r>
      <w:r w:rsidRPr="003F0454">
        <w:rPr>
          <w:rFonts w:cs="Poppins Light"/>
          <w:szCs w:val="20"/>
        </w:rPr>
        <w:t xml:space="preserve">The HTS tariff classification should be six digits. </w:t>
      </w:r>
    </w:p>
    <w:p w14:paraId="04619DB7" w14:textId="77777777" w:rsidR="00E25A4F" w:rsidRPr="003F0454" w:rsidRDefault="00E25A4F" w:rsidP="00E25A4F">
      <w:pPr>
        <w:contextualSpacing/>
        <w:rPr>
          <w:rFonts w:cs="Poppins Light"/>
          <w:szCs w:val="20"/>
        </w:rPr>
      </w:pPr>
    </w:p>
    <w:p w14:paraId="2FEC17E0" w14:textId="77777777" w:rsidR="00E25A4F" w:rsidRPr="003F0454" w:rsidRDefault="00E25A4F" w:rsidP="00E25A4F">
      <w:pPr>
        <w:contextualSpacing/>
        <w:rPr>
          <w:rFonts w:ascii="Poppins Medium" w:hAnsi="Poppins Medium" w:cs="Poppins Light"/>
          <w:szCs w:val="20"/>
        </w:rPr>
      </w:pPr>
      <w:r w:rsidRPr="003F0454">
        <w:rPr>
          <w:rFonts w:ascii="Poppins Medium" w:hAnsi="Poppins Medium" w:cs="Poppins Light"/>
          <w:color w:val="294FDE"/>
          <w:szCs w:val="20"/>
        </w:rPr>
        <w:t xml:space="preserve">7. </w:t>
      </w:r>
      <w:r w:rsidRPr="003F0454">
        <w:rPr>
          <w:rFonts w:ascii="Poppins Medium" w:hAnsi="Poppins Medium" w:cs="Poppins Light"/>
          <w:szCs w:val="20"/>
        </w:rPr>
        <w:t>Origin Criteria</w:t>
      </w:r>
    </w:p>
    <w:p w14:paraId="0F5CAE2A" w14:textId="77777777" w:rsidR="00E25A4F" w:rsidRPr="003F0454" w:rsidRDefault="00E25A4F" w:rsidP="00E25A4F">
      <w:pPr>
        <w:contextualSpacing/>
        <w:rPr>
          <w:rFonts w:cs="Poppins Light"/>
          <w:szCs w:val="20"/>
        </w:rPr>
      </w:pPr>
      <w:r w:rsidRPr="003F0454">
        <w:rPr>
          <w:rFonts w:cs="Poppins Light"/>
          <w:szCs w:val="20"/>
        </w:rPr>
        <w:t xml:space="preserve">Specify the </w:t>
      </w:r>
      <w:proofErr w:type="gramStart"/>
      <w:r w:rsidRPr="003F0454">
        <w:rPr>
          <w:rFonts w:cs="Poppins Light"/>
          <w:szCs w:val="20"/>
        </w:rPr>
        <w:t>origin</w:t>
      </w:r>
      <w:proofErr w:type="gramEnd"/>
      <w:r w:rsidRPr="003F0454">
        <w:rPr>
          <w:rFonts w:cs="Poppins Light"/>
          <w:szCs w:val="20"/>
        </w:rPr>
        <w:t xml:space="preserve"> criteria under which the good qualifies, as set out in Article 4.2 (Originating Goods). Each good must meet at least one of the criteria below: a, b, c, or d:</w:t>
      </w:r>
    </w:p>
    <w:p w14:paraId="0C13563C" w14:textId="77777777" w:rsidR="005C2A83" w:rsidRPr="003F0454" w:rsidRDefault="005C2A83" w:rsidP="005C2A83">
      <w:pPr>
        <w:rPr>
          <w:rFonts w:cs="Poppins Light"/>
          <w:szCs w:val="20"/>
        </w:rPr>
      </w:pPr>
    </w:p>
    <w:p w14:paraId="13C10228" w14:textId="39B912CF" w:rsidR="00E25A4F" w:rsidRPr="003F0454" w:rsidRDefault="00E25A4F" w:rsidP="005C2A83">
      <w:pPr>
        <w:pStyle w:val="ListParagraph"/>
        <w:numPr>
          <w:ilvl w:val="0"/>
          <w:numId w:val="26"/>
        </w:numPr>
        <w:rPr>
          <w:rFonts w:cs="Poppins Light"/>
          <w:szCs w:val="20"/>
        </w:rPr>
      </w:pPr>
      <w:r w:rsidRPr="003F0454">
        <w:rPr>
          <w:rFonts w:cs="Poppins Light"/>
          <w:szCs w:val="20"/>
        </w:rPr>
        <w:t>wholly obtained or produced entirely in the territory of one or more of the Parties, as defined in Article 4.3 (Wholly Obtained or Produced Goods</w:t>
      </w:r>
      <w:proofErr w:type="gramStart"/>
      <w:r w:rsidRPr="003F0454">
        <w:rPr>
          <w:rFonts w:cs="Poppins Light"/>
          <w:szCs w:val="20"/>
        </w:rPr>
        <w:t>);</w:t>
      </w:r>
      <w:proofErr w:type="gramEnd"/>
      <w:r w:rsidRPr="003F0454">
        <w:rPr>
          <w:rFonts w:cs="Poppins Light"/>
          <w:szCs w:val="20"/>
        </w:rPr>
        <w:t xml:space="preserve"> </w:t>
      </w:r>
    </w:p>
    <w:p w14:paraId="6E7C8195" w14:textId="77777777" w:rsidR="00E25A4F" w:rsidRPr="003F0454" w:rsidRDefault="00E25A4F" w:rsidP="005C2A83">
      <w:pPr>
        <w:ind w:firstLine="720"/>
        <w:rPr>
          <w:rFonts w:cs="Poppins Light"/>
          <w:szCs w:val="20"/>
        </w:rPr>
      </w:pPr>
      <w:r w:rsidRPr="003F0454">
        <w:rPr>
          <w:rFonts w:cs="Poppins Light"/>
          <w:szCs w:val="20"/>
        </w:rPr>
        <w:t>Examples of “wholly produced” include but not limited to:</w:t>
      </w:r>
    </w:p>
    <w:p w14:paraId="39843527" w14:textId="77777777" w:rsidR="00E25A4F" w:rsidRPr="003F0454" w:rsidRDefault="00E25A4F" w:rsidP="005C2A83">
      <w:pPr>
        <w:pStyle w:val="ListParagraph"/>
        <w:numPr>
          <w:ilvl w:val="0"/>
          <w:numId w:val="27"/>
        </w:numPr>
        <w:rPr>
          <w:rFonts w:cs="Poppins Light"/>
          <w:szCs w:val="20"/>
        </w:rPr>
      </w:pPr>
      <w:r w:rsidRPr="003F0454">
        <w:rPr>
          <w:rFonts w:cs="Poppins Light"/>
          <w:szCs w:val="20"/>
        </w:rPr>
        <w:t xml:space="preserve">a mineral good or other naturally occurring substance extracted or taken from </w:t>
      </w:r>
      <w:proofErr w:type="gramStart"/>
      <w:r w:rsidRPr="003F0454">
        <w:rPr>
          <w:rFonts w:cs="Poppins Light"/>
          <w:szCs w:val="20"/>
        </w:rPr>
        <w:t>there;</w:t>
      </w:r>
      <w:proofErr w:type="gramEnd"/>
    </w:p>
    <w:p w14:paraId="1FF7F51B" w14:textId="77777777" w:rsidR="00E25A4F" w:rsidRPr="003F0454" w:rsidRDefault="00E25A4F" w:rsidP="005C2A83">
      <w:pPr>
        <w:pStyle w:val="ListParagraph"/>
        <w:numPr>
          <w:ilvl w:val="0"/>
          <w:numId w:val="27"/>
        </w:numPr>
        <w:rPr>
          <w:rFonts w:cs="Poppins Light"/>
          <w:szCs w:val="20"/>
        </w:rPr>
      </w:pPr>
      <w:r w:rsidRPr="003F0454">
        <w:rPr>
          <w:rFonts w:cs="Poppins Light"/>
          <w:szCs w:val="20"/>
        </w:rPr>
        <w:t xml:space="preserve">a plant, plant good, vegetable, or fungus, grown, cultivated, harvested, picked, or gathered </w:t>
      </w:r>
      <w:proofErr w:type="gramStart"/>
      <w:r w:rsidRPr="003F0454">
        <w:rPr>
          <w:rFonts w:cs="Poppins Light"/>
          <w:szCs w:val="20"/>
        </w:rPr>
        <w:t>there;</w:t>
      </w:r>
      <w:proofErr w:type="gramEnd"/>
    </w:p>
    <w:p w14:paraId="0682E1C8" w14:textId="77777777" w:rsidR="00E25A4F" w:rsidRPr="003F0454" w:rsidRDefault="00E25A4F" w:rsidP="005C2A83">
      <w:pPr>
        <w:pStyle w:val="ListParagraph"/>
        <w:numPr>
          <w:ilvl w:val="0"/>
          <w:numId w:val="27"/>
        </w:numPr>
        <w:rPr>
          <w:rFonts w:cs="Poppins Light"/>
          <w:szCs w:val="20"/>
        </w:rPr>
      </w:pPr>
      <w:r w:rsidRPr="003F0454">
        <w:rPr>
          <w:rFonts w:cs="Poppins Light"/>
          <w:szCs w:val="20"/>
        </w:rPr>
        <w:t xml:space="preserve">a live animal born and raised </w:t>
      </w:r>
      <w:proofErr w:type="gramStart"/>
      <w:r w:rsidRPr="003F0454">
        <w:rPr>
          <w:rFonts w:cs="Poppins Light"/>
          <w:szCs w:val="20"/>
        </w:rPr>
        <w:t>there;</w:t>
      </w:r>
      <w:proofErr w:type="gramEnd"/>
    </w:p>
    <w:p w14:paraId="661C6861" w14:textId="77777777" w:rsidR="00E25A4F" w:rsidRPr="003F0454" w:rsidRDefault="00E25A4F" w:rsidP="005C2A83">
      <w:pPr>
        <w:pStyle w:val="ListParagraph"/>
        <w:numPr>
          <w:ilvl w:val="0"/>
          <w:numId w:val="27"/>
        </w:numPr>
        <w:rPr>
          <w:rFonts w:cs="Poppins Light"/>
          <w:szCs w:val="20"/>
        </w:rPr>
      </w:pPr>
      <w:r w:rsidRPr="003F0454">
        <w:rPr>
          <w:rFonts w:cs="Poppins Light"/>
          <w:szCs w:val="20"/>
        </w:rPr>
        <w:t xml:space="preserve">a good obtained from a live animal </w:t>
      </w:r>
      <w:proofErr w:type="gramStart"/>
      <w:r w:rsidRPr="003F0454">
        <w:rPr>
          <w:rFonts w:cs="Poppins Light"/>
          <w:szCs w:val="20"/>
        </w:rPr>
        <w:t>there;</w:t>
      </w:r>
      <w:proofErr w:type="gramEnd"/>
    </w:p>
    <w:p w14:paraId="6ADD5050" w14:textId="0601D0CF" w:rsidR="00E25A4F" w:rsidRPr="003F0454" w:rsidRDefault="00E25A4F" w:rsidP="005C2A83">
      <w:pPr>
        <w:pStyle w:val="ListParagraph"/>
        <w:numPr>
          <w:ilvl w:val="0"/>
          <w:numId w:val="27"/>
        </w:numPr>
        <w:rPr>
          <w:rFonts w:cs="Poppins Light"/>
          <w:szCs w:val="20"/>
        </w:rPr>
      </w:pPr>
      <w:r w:rsidRPr="003F0454">
        <w:rPr>
          <w:rFonts w:cs="Poppins Light"/>
          <w:szCs w:val="20"/>
        </w:rPr>
        <w:t>an animal obtained by hunting, trapping, fishing, gathering, or capturing</w:t>
      </w:r>
      <w:r w:rsidR="005C2A83" w:rsidRPr="003F0454">
        <w:rPr>
          <w:rFonts w:cs="Poppins Light"/>
          <w:szCs w:val="20"/>
        </w:rPr>
        <w:t xml:space="preserve"> </w:t>
      </w:r>
      <w:proofErr w:type="gramStart"/>
      <w:r w:rsidRPr="003F0454">
        <w:rPr>
          <w:rFonts w:cs="Poppins Light"/>
          <w:szCs w:val="20"/>
        </w:rPr>
        <w:t>there;</w:t>
      </w:r>
      <w:proofErr w:type="gramEnd"/>
    </w:p>
    <w:p w14:paraId="475F0FAA" w14:textId="77777777" w:rsidR="00E25A4F" w:rsidRPr="003F0454" w:rsidRDefault="00E25A4F" w:rsidP="005C2A83">
      <w:pPr>
        <w:pStyle w:val="ListParagraph"/>
        <w:numPr>
          <w:ilvl w:val="0"/>
          <w:numId w:val="27"/>
        </w:numPr>
        <w:rPr>
          <w:rFonts w:cs="Poppins Light"/>
          <w:szCs w:val="20"/>
        </w:rPr>
      </w:pPr>
      <w:r w:rsidRPr="003F0454">
        <w:rPr>
          <w:rFonts w:cs="Poppins Light"/>
          <w:szCs w:val="20"/>
        </w:rPr>
        <w:t xml:space="preserve">a good obtained from aquaculture </w:t>
      </w:r>
      <w:proofErr w:type="gramStart"/>
      <w:r w:rsidRPr="003F0454">
        <w:rPr>
          <w:rFonts w:cs="Poppins Light"/>
          <w:szCs w:val="20"/>
        </w:rPr>
        <w:t>there;</w:t>
      </w:r>
      <w:proofErr w:type="gramEnd"/>
    </w:p>
    <w:p w14:paraId="24E8B750" w14:textId="77777777" w:rsidR="00E25A4F" w:rsidRPr="003F0454" w:rsidRDefault="00E25A4F" w:rsidP="005C2A83">
      <w:pPr>
        <w:pStyle w:val="ListParagraph"/>
        <w:numPr>
          <w:ilvl w:val="0"/>
          <w:numId w:val="27"/>
        </w:numPr>
        <w:rPr>
          <w:rFonts w:cs="Poppins Light"/>
          <w:szCs w:val="20"/>
        </w:rPr>
      </w:pPr>
      <w:r w:rsidRPr="003F0454">
        <w:rPr>
          <w:rFonts w:cs="Poppins Light"/>
          <w:szCs w:val="20"/>
        </w:rPr>
        <w:t xml:space="preserve">fish, shellfish, or other marine life taken from the sea, seabed or subsoil outside the territories of the Parties and, under international law, outside the territorial sea of non-Parties, by vessels that are registered, listed, or recorded with a Party and entitled to fly the flag of that </w:t>
      </w:r>
      <w:proofErr w:type="gramStart"/>
      <w:r w:rsidRPr="003F0454">
        <w:rPr>
          <w:rFonts w:cs="Poppins Light"/>
          <w:szCs w:val="20"/>
        </w:rPr>
        <w:t>Party;</w:t>
      </w:r>
      <w:proofErr w:type="gramEnd"/>
    </w:p>
    <w:p w14:paraId="0ECD47A4" w14:textId="77777777" w:rsidR="00E25A4F" w:rsidRPr="003F0454" w:rsidRDefault="00E25A4F" w:rsidP="005C2A83">
      <w:pPr>
        <w:pStyle w:val="ListParagraph"/>
        <w:numPr>
          <w:ilvl w:val="0"/>
          <w:numId w:val="27"/>
        </w:numPr>
        <w:rPr>
          <w:rFonts w:cs="Poppins Light"/>
          <w:szCs w:val="20"/>
        </w:rPr>
      </w:pPr>
      <w:r w:rsidRPr="003F0454">
        <w:rPr>
          <w:rFonts w:cs="Poppins Light"/>
          <w:szCs w:val="20"/>
        </w:rPr>
        <w:t xml:space="preserve">a good produced from goods referred to in subparagraph (vii) on board a factory ship that is registered, listed, or recorded with a Party and entitled to fly the flag of that </w:t>
      </w:r>
      <w:proofErr w:type="gramStart"/>
      <w:r w:rsidRPr="003F0454">
        <w:rPr>
          <w:rFonts w:cs="Poppins Light"/>
          <w:szCs w:val="20"/>
        </w:rPr>
        <w:t>Party;</w:t>
      </w:r>
      <w:proofErr w:type="gramEnd"/>
    </w:p>
    <w:p w14:paraId="74420E4E" w14:textId="77777777" w:rsidR="00E25A4F" w:rsidRPr="003F0454" w:rsidRDefault="00E25A4F" w:rsidP="005C2A83">
      <w:pPr>
        <w:pStyle w:val="ListParagraph"/>
        <w:numPr>
          <w:ilvl w:val="0"/>
          <w:numId w:val="27"/>
        </w:numPr>
        <w:rPr>
          <w:rFonts w:cs="Poppins Light"/>
          <w:szCs w:val="20"/>
        </w:rPr>
      </w:pPr>
      <w:r w:rsidRPr="003F0454">
        <w:rPr>
          <w:rFonts w:cs="Poppins Light"/>
          <w:szCs w:val="20"/>
        </w:rPr>
        <w:t xml:space="preserve">a good other than fish, shellfish, and other marine life taken by a Party or a person of a Party from the seabed or subsoil outside the territories of the Parties, </w:t>
      </w:r>
      <w:proofErr w:type="gramStart"/>
      <w:r w:rsidRPr="003F0454">
        <w:rPr>
          <w:rFonts w:cs="Poppins Light"/>
          <w:szCs w:val="20"/>
        </w:rPr>
        <w:t>provided that</w:t>
      </w:r>
      <w:proofErr w:type="gramEnd"/>
      <w:r w:rsidRPr="003F0454">
        <w:rPr>
          <w:rFonts w:cs="Poppins Light"/>
          <w:szCs w:val="20"/>
        </w:rPr>
        <w:t xml:space="preserve"> Party has the right to exploit that seabed or </w:t>
      </w:r>
      <w:proofErr w:type="gramStart"/>
      <w:r w:rsidRPr="003F0454">
        <w:rPr>
          <w:rFonts w:cs="Poppins Light"/>
          <w:szCs w:val="20"/>
        </w:rPr>
        <w:t>subsoil;</w:t>
      </w:r>
      <w:proofErr w:type="gramEnd"/>
    </w:p>
    <w:p w14:paraId="252BBB3A" w14:textId="77777777" w:rsidR="00E25A4F" w:rsidRPr="003F0454" w:rsidRDefault="00E25A4F" w:rsidP="005C2A83">
      <w:pPr>
        <w:pStyle w:val="ListParagraph"/>
        <w:numPr>
          <w:ilvl w:val="0"/>
          <w:numId w:val="27"/>
        </w:numPr>
        <w:rPr>
          <w:rFonts w:cs="Poppins Light"/>
          <w:szCs w:val="20"/>
        </w:rPr>
      </w:pPr>
      <w:r w:rsidRPr="003F0454">
        <w:rPr>
          <w:rFonts w:cs="Poppins Light"/>
          <w:szCs w:val="20"/>
        </w:rPr>
        <w:t xml:space="preserve">waster and scrap deprived from the production there, or used goods collected there, provided the goods are fit only for the recovery of raw materials; and </w:t>
      </w:r>
    </w:p>
    <w:p w14:paraId="19BA6156" w14:textId="77777777" w:rsidR="00E25A4F" w:rsidRPr="003F0454" w:rsidRDefault="00E25A4F" w:rsidP="005C2A83">
      <w:pPr>
        <w:pStyle w:val="ListParagraph"/>
        <w:numPr>
          <w:ilvl w:val="0"/>
          <w:numId w:val="27"/>
        </w:numPr>
        <w:rPr>
          <w:rFonts w:cs="Poppins Light"/>
          <w:szCs w:val="20"/>
        </w:rPr>
      </w:pPr>
      <w:r w:rsidRPr="003F0454">
        <w:rPr>
          <w:rFonts w:cs="Poppins Light"/>
          <w:szCs w:val="20"/>
        </w:rPr>
        <w:t>a good produced there, exclusively from goods referred to in subparagraphs (</w:t>
      </w:r>
      <w:proofErr w:type="spellStart"/>
      <w:r w:rsidRPr="003F0454">
        <w:rPr>
          <w:rFonts w:cs="Poppins Light"/>
          <w:szCs w:val="20"/>
        </w:rPr>
        <w:t>i</w:t>
      </w:r>
      <w:proofErr w:type="spellEnd"/>
      <w:r w:rsidRPr="003F0454">
        <w:rPr>
          <w:rFonts w:cs="Poppins Light"/>
          <w:szCs w:val="20"/>
        </w:rPr>
        <w:t>) through (x), or from their derivatives, at any stage of production.</w:t>
      </w:r>
    </w:p>
    <w:p w14:paraId="1E34DBBD" w14:textId="30C87E76" w:rsidR="00E25A4F" w:rsidRPr="003F0454" w:rsidRDefault="00E25A4F" w:rsidP="005C2A83">
      <w:pPr>
        <w:pStyle w:val="ListParagraph"/>
        <w:numPr>
          <w:ilvl w:val="0"/>
          <w:numId w:val="26"/>
        </w:numPr>
        <w:rPr>
          <w:rFonts w:cs="Poppins Light"/>
          <w:szCs w:val="20"/>
        </w:rPr>
      </w:pPr>
      <w:r w:rsidRPr="003F0454">
        <w:rPr>
          <w:rFonts w:cs="Poppins Light"/>
          <w:szCs w:val="20"/>
        </w:rPr>
        <w:t>produced entirely in the territory of one or more of the Parties using non-originating materials provided the good satisfies all applicable requirements of Annex 4-B (Product-Specific Rules of Origin</w:t>
      </w:r>
      <w:proofErr w:type="gramStart"/>
      <w:r w:rsidRPr="003F0454">
        <w:rPr>
          <w:rFonts w:cs="Poppins Light"/>
          <w:szCs w:val="20"/>
        </w:rPr>
        <w:t>);</w:t>
      </w:r>
      <w:proofErr w:type="gramEnd"/>
      <w:r w:rsidRPr="003F0454">
        <w:rPr>
          <w:rFonts w:cs="Poppins Light"/>
          <w:szCs w:val="20"/>
        </w:rPr>
        <w:t xml:space="preserve"> </w:t>
      </w:r>
    </w:p>
    <w:p w14:paraId="6CDE9DAD" w14:textId="776A684E" w:rsidR="00E25A4F" w:rsidRPr="003F0454" w:rsidRDefault="00E25A4F" w:rsidP="005C2A83">
      <w:pPr>
        <w:pStyle w:val="ListParagraph"/>
        <w:numPr>
          <w:ilvl w:val="0"/>
          <w:numId w:val="26"/>
        </w:numPr>
        <w:rPr>
          <w:rFonts w:cs="Poppins Light"/>
          <w:szCs w:val="20"/>
        </w:rPr>
      </w:pPr>
      <w:r w:rsidRPr="003F0454">
        <w:rPr>
          <w:rFonts w:cs="Poppins Light"/>
          <w:szCs w:val="20"/>
        </w:rPr>
        <w:t xml:space="preserve">produced entirely in the territory of one or more of the Parties exclusively from originating materials; or </w:t>
      </w:r>
    </w:p>
    <w:p w14:paraId="342AA3E4" w14:textId="625E675E" w:rsidR="00E25A4F" w:rsidRPr="003F0454" w:rsidRDefault="00E25A4F" w:rsidP="00E25A4F">
      <w:pPr>
        <w:pStyle w:val="ListParagraph"/>
        <w:numPr>
          <w:ilvl w:val="0"/>
          <w:numId w:val="26"/>
        </w:numPr>
        <w:rPr>
          <w:rFonts w:cs="Poppins Light"/>
          <w:szCs w:val="20"/>
        </w:rPr>
      </w:pPr>
      <w:r w:rsidRPr="003F0454">
        <w:rPr>
          <w:rFonts w:cs="Poppins Light"/>
          <w:szCs w:val="20"/>
        </w:rPr>
        <w:t xml:space="preserve">except for a good provided for in Chapter 61 to 63 of the Harmonized System: </w:t>
      </w:r>
    </w:p>
    <w:p w14:paraId="62DE3466" w14:textId="77777777" w:rsidR="00E25A4F" w:rsidRPr="003F0454" w:rsidRDefault="00E25A4F" w:rsidP="003F0454">
      <w:pPr>
        <w:pStyle w:val="ListParagraph"/>
        <w:numPr>
          <w:ilvl w:val="0"/>
          <w:numId w:val="28"/>
        </w:numPr>
        <w:rPr>
          <w:rFonts w:cs="Poppins Light"/>
          <w:szCs w:val="20"/>
        </w:rPr>
      </w:pPr>
      <w:r w:rsidRPr="003F0454">
        <w:rPr>
          <w:rFonts w:cs="Poppins Light"/>
          <w:szCs w:val="20"/>
        </w:rPr>
        <w:lastRenderedPageBreak/>
        <w:t xml:space="preserve">produced entirely in the territory of one or more of the </w:t>
      </w:r>
      <w:proofErr w:type="gramStart"/>
      <w:r w:rsidRPr="003F0454">
        <w:rPr>
          <w:rFonts w:cs="Poppins Light"/>
          <w:szCs w:val="20"/>
        </w:rPr>
        <w:t>Parties;</w:t>
      </w:r>
      <w:proofErr w:type="gramEnd"/>
      <w:r w:rsidRPr="003F0454">
        <w:rPr>
          <w:rFonts w:cs="Poppins Light"/>
          <w:szCs w:val="20"/>
        </w:rPr>
        <w:t xml:space="preserve"> </w:t>
      </w:r>
    </w:p>
    <w:p w14:paraId="51538101" w14:textId="77777777" w:rsidR="003F0454" w:rsidRPr="003F0454" w:rsidRDefault="00E25A4F" w:rsidP="003F0454">
      <w:pPr>
        <w:pStyle w:val="ListParagraph"/>
        <w:numPr>
          <w:ilvl w:val="0"/>
          <w:numId w:val="28"/>
        </w:numPr>
        <w:rPr>
          <w:rFonts w:cs="Poppins Light"/>
          <w:szCs w:val="20"/>
        </w:rPr>
      </w:pPr>
      <w:r w:rsidRPr="003F0454">
        <w:rPr>
          <w:rFonts w:cs="Poppins Light"/>
          <w:szCs w:val="20"/>
        </w:rPr>
        <w:t xml:space="preserve">one or more of the non-originating materials provided for as parts under the Harmonized System used in the production of the good cannot satisfy the requirements set out in Annex 4-B (Product-Specific Rules of Origin) because both the good and its materials are classified in the same subheading or same heading that is not further subdivided into subheadings or, the good was imported into the territory of a Party in an unassembled or a disassembled form but was classified as an assembled good pursuant to rule 2(a) of the General Rules of Interpretation of the Harmonized System; and </w:t>
      </w:r>
    </w:p>
    <w:p w14:paraId="1B4585BE" w14:textId="445378F1" w:rsidR="00E25A4F" w:rsidRPr="003F0454" w:rsidRDefault="00E25A4F" w:rsidP="003F0454">
      <w:pPr>
        <w:pStyle w:val="ListParagraph"/>
        <w:numPr>
          <w:ilvl w:val="0"/>
          <w:numId w:val="28"/>
        </w:numPr>
        <w:rPr>
          <w:rFonts w:cs="Poppins Light"/>
          <w:szCs w:val="20"/>
        </w:rPr>
      </w:pPr>
      <w:proofErr w:type="gramStart"/>
      <w:r w:rsidRPr="003F0454">
        <w:rPr>
          <w:rFonts w:cs="Poppins Light"/>
          <w:szCs w:val="20"/>
        </w:rPr>
        <w:t>the</w:t>
      </w:r>
      <w:proofErr w:type="gramEnd"/>
      <w:r w:rsidRPr="003F0454">
        <w:rPr>
          <w:rFonts w:cs="Poppins Light"/>
          <w:szCs w:val="20"/>
        </w:rPr>
        <w:t xml:space="preserve"> regional value content of the good, determined in accordance with Article 4.5 (Regional Value Content), is not less than 60 percent if the transaction value method is used, or not less than 50 percent if the net cost method is used; and the good satisfies all other applicable requirements of this Chapter.</w:t>
      </w:r>
    </w:p>
    <w:p w14:paraId="55289A46" w14:textId="77777777" w:rsidR="00E25A4F" w:rsidRPr="003F0454" w:rsidRDefault="00E25A4F" w:rsidP="00E25A4F">
      <w:pPr>
        <w:contextualSpacing/>
        <w:rPr>
          <w:rFonts w:ascii="Poppins Medium" w:hAnsi="Poppins Medium" w:cs="Poppins Light"/>
          <w:szCs w:val="20"/>
        </w:rPr>
      </w:pPr>
    </w:p>
    <w:p w14:paraId="11B34304" w14:textId="77777777" w:rsidR="00E25A4F" w:rsidRPr="003F0454" w:rsidRDefault="00E25A4F" w:rsidP="00E25A4F">
      <w:pPr>
        <w:contextualSpacing/>
        <w:rPr>
          <w:rFonts w:ascii="Poppins Medium" w:hAnsi="Poppins Medium" w:cs="Poppins Light"/>
          <w:szCs w:val="20"/>
        </w:rPr>
      </w:pPr>
      <w:r w:rsidRPr="003F0454">
        <w:rPr>
          <w:rFonts w:ascii="Poppins Medium" w:hAnsi="Poppins Medium" w:cs="Poppins Light"/>
          <w:szCs w:val="20"/>
        </w:rPr>
        <w:t>8. Blanket Period (see above)</w:t>
      </w:r>
    </w:p>
    <w:p w14:paraId="251EA880" w14:textId="77777777" w:rsidR="00E25A4F" w:rsidRPr="003F0454" w:rsidRDefault="00E25A4F" w:rsidP="00E25A4F">
      <w:pPr>
        <w:contextualSpacing/>
        <w:rPr>
          <w:rFonts w:ascii="Poppins Medium" w:hAnsi="Poppins Medium" w:cs="Poppins Light"/>
          <w:szCs w:val="20"/>
        </w:rPr>
      </w:pPr>
    </w:p>
    <w:p w14:paraId="24330B3F" w14:textId="77777777" w:rsidR="00E25A4F" w:rsidRPr="003F0454" w:rsidRDefault="00E25A4F" w:rsidP="00E25A4F">
      <w:pPr>
        <w:contextualSpacing/>
        <w:rPr>
          <w:rFonts w:ascii="Poppins Medium" w:hAnsi="Poppins Medium" w:cs="Poppins Light"/>
          <w:szCs w:val="20"/>
        </w:rPr>
      </w:pPr>
      <w:r w:rsidRPr="003F0454">
        <w:rPr>
          <w:rFonts w:ascii="Poppins Medium" w:hAnsi="Poppins Medium" w:cs="Poppins Light"/>
          <w:szCs w:val="20"/>
        </w:rPr>
        <w:t>9. Certification</w:t>
      </w:r>
    </w:p>
    <w:p w14:paraId="55433412" w14:textId="77777777" w:rsidR="00E25A4F" w:rsidRPr="003F0454" w:rsidRDefault="00E25A4F" w:rsidP="00E25A4F">
      <w:pPr>
        <w:contextualSpacing/>
        <w:rPr>
          <w:rFonts w:cs="Poppins Light"/>
          <w:szCs w:val="20"/>
        </w:rPr>
      </w:pPr>
      <w:r w:rsidRPr="003F0454">
        <w:rPr>
          <w:rFonts w:cs="Poppins Light"/>
          <w:szCs w:val="20"/>
        </w:rPr>
        <w:t xml:space="preserve">This document must be completed, signed, and dated by the Certifier.  The date must be the date the Certification was completed and signed. State name, company, title/ role, phone number, email address, and fax number of the responsible official or authorized agent of the Certifier. The certification can accept an electronic or digital signature if it is an actual representation of the signer’s signature and not a signature font. </w:t>
      </w:r>
    </w:p>
    <w:p w14:paraId="0C0BF249" w14:textId="77777777" w:rsidR="00E25A4F" w:rsidRPr="003F0454" w:rsidRDefault="00E25A4F" w:rsidP="008266D8"/>
    <w:sectPr w:rsidR="00E25A4F" w:rsidRPr="003F0454" w:rsidSect="006E7FCD">
      <w:pgSz w:w="12240" w:h="15840"/>
      <w:pgMar w:top="2074" w:right="1440" w:bottom="1440" w:left="1440" w:header="1008"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11637" w14:textId="77777777" w:rsidR="006431C5" w:rsidRDefault="006431C5" w:rsidP="00E46BC3">
      <w:pPr>
        <w:spacing w:after="0"/>
      </w:pPr>
      <w:r>
        <w:separator/>
      </w:r>
    </w:p>
  </w:endnote>
  <w:endnote w:type="continuationSeparator" w:id="0">
    <w:p w14:paraId="3D7F664E" w14:textId="77777777" w:rsidR="006431C5" w:rsidRDefault="006431C5" w:rsidP="00E46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Medium">
    <w:panose1 w:val="000006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16469" w14:textId="77777777" w:rsidR="006431C5" w:rsidRDefault="006431C5" w:rsidP="00E46BC3">
      <w:pPr>
        <w:spacing w:after="0"/>
      </w:pPr>
      <w:r>
        <w:separator/>
      </w:r>
    </w:p>
  </w:footnote>
  <w:footnote w:type="continuationSeparator" w:id="0">
    <w:p w14:paraId="4985A956" w14:textId="77777777" w:rsidR="006431C5" w:rsidRDefault="006431C5" w:rsidP="00E46B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3870"/>
    <w:multiLevelType w:val="hybridMultilevel"/>
    <w:tmpl w:val="622A6C6C"/>
    <w:lvl w:ilvl="0" w:tplc="FFFFFFFF">
      <w:start w:val="1"/>
      <w:numFmt w:val="lowerRoman"/>
      <w:lvlText w:val="%1."/>
      <w:lvlJc w:val="right"/>
      <w:pPr>
        <w:ind w:left="720" w:hanging="360"/>
      </w:pPr>
    </w:lvl>
    <w:lvl w:ilvl="1" w:tplc="98B62DA4">
      <w:start w:val="1"/>
      <w:numFmt w:val="lowerLetter"/>
      <w:lvlText w:val="%2)"/>
      <w:lvlJc w:val="left"/>
      <w:pPr>
        <w:ind w:left="1440" w:hanging="360"/>
      </w:pPr>
      <w:rPr>
        <w:rFonts w:ascii="Poppins Medium" w:hAnsi="Poppins Medium" w:cs="Poppins Medium" w:hint="default"/>
        <w:color w:val="294FDE"/>
      </w:rPr>
    </w:lvl>
    <w:lvl w:ilvl="2" w:tplc="DF3A56F6">
      <w:start w:val="8"/>
      <w:numFmt w:val="decimal"/>
      <w:lvlText w:val="%3."/>
      <w:lvlJc w:val="left"/>
      <w:pPr>
        <w:ind w:left="2340" w:hanging="360"/>
      </w:pPr>
      <w:rPr>
        <w:rFonts w:ascii="Poppins Medium" w:hAnsi="Poppins Medium"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EC2563"/>
    <w:multiLevelType w:val="hybridMultilevel"/>
    <w:tmpl w:val="F078D5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05BB6"/>
    <w:multiLevelType w:val="hybridMultilevel"/>
    <w:tmpl w:val="7DB03F54"/>
    <w:lvl w:ilvl="0" w:tplc="35EC1526">
      <w:start w:val="1"/>
      <w:numFmt w:val="lowerRoman"/>
      <w:lvlText w:val="%1."/>
      <w:lvlJc w:val="right"/>
      <w:pPr>
        <w:ind w:left="720" w:hanging="360"/>
      </w:pPr>
      <w:rPr>
        <w:rFonts w:ascii="Poppins Medium" w:hAnsi="Poppins Medium" w:cs="Poppins Medium" w:hint="default"/>
        <w:b w:val="0"/>
        <w:bCs w:val="0"/>
        <w:color w:val="294FDE"/>
      </w:rPr>
    </w:lvl>
    <w:lvl w:ilvl="1" w:tplc="7338B37E">
      <w:start w:val="1"/>
      <w:numFmt w:val="bullet"/>
      <w:lvlText w:val=""/>
      <w:lvlJc w:val="left"/>
      <w:pPr>
        <w:ind w:left="1440" w:hanging="360"/>
      </w:pPr>
      <w:rPr>
        <w:rFonts w:ascii="Symbol" w:hAnsi="Symbol" w:hint="default"/>
        <w:color w:val="294FDE"/>
      </w:rPr>
    </w:lvl>
    <w:lvl w:ilvl="2" w:tplc="F314D308">
      <w:start w:val="1"/>
      <w:numFmt w:val="lowerLetter"/>
      <w:lvlText w:val="(%3)"/>
      <w:lvlJc w:val="left"/>
      <w:pPr>
        <w:ind w:left="2340" w:hanging="360"/>
      </w:pPr>
      <w:rPr>
        <w:rFonts w:ascii="Poppins Medium" w:hAnsi="Poppins Medium"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05DD1"/>
    <w:multiLevelType w:val="hybridMultilevel"/>
    <w:tmpl w:val="A6F6C3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80403"/>
    <w:multiLevelType w:val="hybridMultilevel"/>
    <w:tmpl w:val="AEB2518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B324A"/>
    <w:multiLevelType w:val="hybridMultilevel"/>
    <w:tmpl w:val="F67A2BAE"/>
    <w:lvl w:ilvl="0" w:tplc="98B62DA4">
      <w:start w:val="1"/>
      <w:numFmt w:val="lowerLetter"/>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21283"/>
    <w:multiLevelType w:val="hybridMultilevel"/>
    <w:tmpl w:val="ABE4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C5D07"/>
    <w:multiLevelType w:val="hybridMultilevel"/>
    <w:tmpl w:val="346ECA44"/>
    <w:lvl w:ilvl="0" w:tplc="35EC1526">
      <w:start w:val="1"/>
      <w:numFmt w:val="lowerRoman"/>
      <w:lvlText w:val="%1."/>
      <w:lvlJc w:val="right"/>
      <w:pPr>
        <w:ind w:left="1440" w:hanging="360"/>
      </w:pPr>
      <w:rPr>
        <w:rFonts w:ascii="Poppins Medium" w:hAnsi="Poppins Medium" w:cs="Poppins Medium" w:hint="default"/>
        <w:b w:val="0"/>
        <w:bCs w:val="0"/>
        <w:color w:val="294FD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910DFD"/>
    <w:multiLevelType w:val="hybridMultilevel"/>
    <w:tmpl w:val="CC7EBA5E"/>
    <w:lvl w:ilvl="0" w:tplc="98B62DA4">
      <w:start w:val="1"/>
      <w:numFmt w:val="lowerLetter"/>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A7313"/>
    <w:multiLevelType w:val="hybridMultilevel"/>
    <w:tmpl w:val="05C8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E18C4"/>
    <w:multiLevelType w:val="hybridMultilevel"/>
    <w:tmpl w:val="9B325CF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250D9"/>
    <w:multiLevelType w:val="hybridMultilevel"/>
    <w:tmpl w:val="993AB820"/>
    <w:lvl w:ilvl="0" w:tplc="98B62DA4">
      <w:start w:val="1"/>
      <w:numFmt w:val="lowerLetter"/>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714CC"/>
    <w:multiLevelType w:val="hybridMultilevel"/>
    <w:tmpl w:val="EFAA146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67E51"/>
    <w:multiLevelType w:val="hybridMultilevel"/>
    <w:tmpl w:val="D75210D6"/>
    <w:lvl w:ilvl="0" w:tplc="4346505A">
      <w:start w:val="1"/>
      <w:numFmt w:val="upperLetter"/>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15F65"/>
    <w:multiLevelType w:val="hybridMultilevel"/>
    <w:tmpl w:val="BAB663E4"/>
    <w:lvl w:ilvl="0" w:tplc="98B62DA4">
      <w:start w:val="1"/>
      <w:numFmt w:val="lowerLetter"/>
      <w:lvlText w:val="%1)"/>
      <w:lvlJc w:val="left"/>
      <w:pPr>
        <w:ind w:left="720" w:hanging="360"/>
      </w:pPr>
      <w:rPr>
        <w:rFonts w:ascii="Poppins Medium" w:hAnsi="Poppins Medium" w:cs="Poppins Medium" w:hint="default"/>
        <w:color w:val="294FD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A7402"/>
    <w:multiLevelType w:val="hybridMultilevel"/>
    <w:tmpl w:val="6F98A4C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172DF"/>
    <w:multiLevelType w:val="multilevel"/>
    <w:tmpl w:val="3C6C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D22AA8"/>
    <w:multiLevelType w:val="hybridMultilevel"/>
    <w:tmpl w:val="95CC3164"/>
    <w:lvl w:ilvl="0" w:tplc="35EC1526">
      <w:start w:val="1"/>
      <w:numFmt w:val="lowerRoman"/>
      <w:lvlText w:val="%1."/>
      <w:lvlJc w:val="right"/>
      <w:pPr>
        <w:ind w:left="1440" w:hanging="360"/>
      </w:pPr>
      <w:rPr>
        <w:rFonts w:ascii="Poppins Medium" w:hAnsi="Poppins Medium" w:cs="Poppins Medium" w:hint="default"/>
        <w:b w:val="0"/>
        <w:bCs w:val="0"/>
        <w:color w:val="294FD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2991E2F"/>
    <w:multiLevelType w:val="hybridMultilevel"/>
    <w:tmpl w:val="226E5F5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2130C"/>
    <w:multiLevelType w:val="hybridMultilevel"/>
    <w:tmpl w:val="B37071A2"/>
    <w:lvl w:ilvl="0" w:tplc="E1949DB4">
      <w:start w:val="1"/>
      <w:numFmt w:val="lowerRoman"/>
      <w:lvlText w:val="(%1)"/>
      <w:lvlJc w:val="left"/>
      <w:pPr>
        <w:ind w:left="1440" w:hanging="720"/>
      </w:pPr>
      <w:rPr>
        <w:rFonts w:ascii="Poppins Medium" w:hAnsi="Poppins Medium" w:cs="Poppins Medium" w:hint="default"/>
        <w:b w:val="0"/>
        <w:bCs/>
        <w:color w:val="294FD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8A4447"/>
    <w:multiLevelType w:val="hybridMultilevel"/>
    <w:tmpl w:val="E9C00528"/>
    <w:lvl w:ilvl="0" w:tplc="4D7C02E0">
      <w:start w:val="1"/>
      <w:numFmt w:val="lowerLetter"/>
      <w:lvlText w:val="(%1)"/>
      <w:lvlJc w:val="left"/>
      <w:pPr>
        <w:ind w:left="360" w:hanging="360"/>
      </w:pPr>
      <w:rPr>
        <w:rFonts w:ascii="Poppins Medium" w:hAnsi="Poppins Medium" w:cs="Poppins Medium" w:hint="default"/>
        <w:color w:val="294FD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284327"/>
    <w:multiLevelType w:val="hybridMultilevel"/>
    <w:tmpl w:val="CBD4FA26"/>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D3339"/>
    <w:multiLevelType w:val="hybridMultilevel"/>
    <w:tmpl w:val="B0B8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0F046C"/>
    <w:multiLevelType w:val="hybridMultilevel"/>
    <w:tmpl w:val="F9E21018"/>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294FF3"/>
    <w:multiLevelType w:val="hybridMultilevel"/>
    <w:tmpl w:val="BC50CFB4"/>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E55F0"/>
    <w:multiLevelType w:val="hybridMultilevel"/>
    <w:tmpl w:val="2D16269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A167B7"/>
    <w:multiLevelType w:val="hybridMultilevel"/>
    <w:tmpl w:val="84D2D626"/>
    <w:lvl w:ilvl="0" w:tplc="1796422E">
      <w:start w:val="1"/>
      <w:numFmt w:val="lowerRoman"/>
      <w:lvlText w:val="%1."/>
      <w:lvlJc w:val="right"/>
      <w:pPr>
        <w:ind w:left="1710" w:hanging="360"/>
      </w:pPr>
      <w:rPr>
        <w:rFonts w:ascii="Poppins Medium" w:hAnsi="Poppins Medium" w:cs="Poppins Medium" w:hint="default"/>
        <w:color w:val="294FD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E81CB2"/>
    <w:multiLevelType w:val="hybridMultilevel"/>
    <w:tmpl w:val="28D4A938"/>
    <w:lvl w:ilvl="0" w:tplc="98B62DA4">
      <w:start w:val="1"/>
      <w:numFmt w:val="lowerLetter"/>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953797">
    <w:abstractNumId w:val="22"/>
  </w:num>
  <w:num w:numId="2" w16cid:durableId="1146510242">
    <w:abstractNumId w:val="6"/>
  </w:num>
  <w:num w:numId="3" w16cid:durableId="1189443873">
    <w:abstractNumId w:val="9"/>
  </w:num>
  <w:num w:numId="4" w16cid:durableId="1150488658">
    <w:abstractNumId w:val="4"/>
  </w:num>
  <w:num w:numId="5" w16cid:durableId="505485744">
    <w:abstractNumId w:val="10"/>
  </w:num>
  <w:num w:numId="6" w16cid:durableId="1345935874">
    <w:abstractNumId w:val="3"/>
  </w:num>
  <w:num w:numId="7" w16cid:durableId="9261876">
    <w:abstractNumId w:val="12"/>
  </w:num>
  <w:num w:numId="8" w16cid:durableId="1782528593">
    <w:abstractNumId w:val="25"/>
  </w:num>
  <w:num w:numId="9" w16cid:durableId="321203952">
    <w:abstractNumId w:val="21"/>
  </w:num>
  <w:num w:numId="10" w16cid:durableId="268776864">
    <w:abstractNumId w:val="24"/>
  </w:num>
  <w:num w:numId="11" w16cid:durableId="2144035994">
    <w:abstractNumId w:val="15"/>
  </w:num>
  <w:num w:numId="12" w16cid:durableId="130754318">
    <w:abstractNumId w:val="1"/>
  </w:num>
  <w:num w:numId="13" w16cid:durableId="1049378000">
    <w:abstractNumId w:val="16"/>
  </w:num>
  <w:num w:numId="14" w16cid:durableId="1632975125">
    <w:abstractNumId w:val="2"/>
  </w:num>
  <w:num w:numId="15" w16cid:durableId="1340474027">
    <w:abstractNumId w:val="0"/>
  </w:num>
  <w:num w:numId="16" w16cid:durableId="796488384">
    <w:abstractNumId w:val="20"/>
  </w:num>
  <w:num w:numId="17" w16cid:durableId="479884834">
    <w:abstractNumId w:val="13"/>
  </w:num>
  <w:num w:numId="18" w16cid:durableId="1062800170">
    <w:abstractNumId w:val="23"/>
  </w:num>
  <w:num w:numId="19" w16cid:durableId="1485312235">
    <w:abstractNumId w:val="18"/>
  </w:num>
  <w:num w:numId="20" w16cid:durableId="927663709">
    <w:abstractNumId w:val="19"/>
  </w:num>
  <w:num w:numId="21" w16cid:durableId="600259385">
    <w:abstractNumId w:val="26"/>
  </w:num>
  <w:num w:numId="22" w16cid:durableId="864709368">
    <w:abstractNumId w:val="27"/>
  </w:num>
  <w:num w:numId="23" w16cid:durableId="1178615011">
    <w:abstractNumId w:val="5"/>
  </w:num>
  <w:num w:numId="24" w16cid:durableId="1381898155">
    <w:abstractNumId w:val="11"/>
  </w:num>
  <w:num w:numId="25" w16cid:durableId="169369713">
    <w:abstractNumId w:val="8"/>
  </w:num>
  <w:num w:numId="26" w16cid:durableId="2060859893">
    <w:abstractNumId w:val="14"/>
  </w:num>
  <w:num w:numId="27" w16cid:durableId="986516849">
    <w:abstractNumId w:val="17"/>
  </w:num>
  <w:num w:numId="28" w16cid:durableId="1051268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41"/>
    <w:rsid w:val="00013F0B"/>
    <w:rsid w:val="000202E4"/>
    <w:rsid w:val="00025C6E"/>
    <w:rsid w:val="00102C2E"/>
    <w:rsid w:val="00145577"/>
    <w:rsid w:val="00147E1A"/>
    <w:rsid w:val="00172A5D"/>
    <w:rsid w:val="001945EE"/>
    <w:rsid w:val="001950E1"/>
    <w:rsid w:val="001B5B3F"/>
    <w:rsid w:val="001F789F"/>
    <w:rsid w:val="00224A87"/>
    <w:rsid w:val="002D5029"/>
    <w:rsid w:val="002D7963"/>
    <w:rsid w:val="002D7E6A"/>
    <w:rsid w:val="0034613E"/>
    <w:rsid w:val="00365C1B"/>
    <w:rsid w:val="0036691C"/>
    <w:rsid w:val="0037196E"/>
    <w:rsid w:val="00373A91"/>
    <w:rsid w:val="003A0303"/>
    <w:rsid w:val="003C7537"/>
    <w:rsid w:val="003D0547"/>
    <w:rsid w:val="003D2ECF"/>
    <w:rsid w:val="003F0454"/>
    <w:rsid w:val="00420DFF"/>
    <w:rsid w:val="00473136"/>
    <w:rsid w:val="00495F05"/>
    <w:rsid w:val="004D1FD7"/>
    <w:rsid w:val="004E45B4"/>
    <w:rsid w:val="005643D7"/>
    <w:rsid w:val="00571DA1"/>
    <w:rsid w:val="005A1E2B"/>
    <w:rsid w:val="005C2A83"/>
    <w:rsid w:val="005C4F0C"/>
    <w:rsid w:val="005F3D6E"/>
    <w:rsid w:val="006431C5"/>
    <w:rsid w:val="0067717B"/>
    <w:rsid w:val="006861F3"/>
    <w:rsid w:val="006A0C0E"/>
    <w:rsid w:val="006C4212"/>
    <w:rsid w:val="006E35A3"/>
    <w:rsid w:val="006E7FCD"/>
    <w:rsid w:val="007144A8"/>
    <w:rsid w:val="00736F38"/>
    <w:rsid w:val="0074431D"/>
    <w:rsid w:val="00746E8F"/>
    <w:rsid w:val="00755F47"/>
    <w:rsid w:val="007D3CC7"/>
    <w:rsid w:val="008266D8"/>
    <w:rsid w:val="00890701"/>
    <w:rsid w:val="00893BAD"/>
    <w:rsid w:val="008D4371"/>
    <w:rsid w:val="009004DE"/>
    <w:rsid w:val="00914E39"/>
    <w:rsid w:val="00963AA1"/>
    <w:rsid w:val="009648A3"/>
    <w:rsid w:val="009942F9"/>
    <w:rsid w:val="009A4636"/>
    <w:rsid w:val="009B7553"/>
    <w:rsid w:val="009C13DA"/>
    <w:rsid w:val="009E6FF9"/>
    <w:rsid w:val="00A43967"/>
    <w:rsid w:val="00A50CBC"/>
    <w:rsid w:val="00A53B90"/>
    <w:rsid w:val="00A71633"/>
    <w:rsid w:val="00A93963"/>
    <w:rsid w:val="00AE5078"/>
    <w:rsid w:val="00B15184"/>
    <w:rsid w:val="00B3492B"/>
    <w:rsid w:val="00BD0DA9"/>
    <w:rsid w:val="00BE5384"/>
    <w:rsid w:val="00C60470"/>
    <w:rsid w:val="00C62AD3"/>
    <w:rsid w:val="00C87C74"/>
    <w:rsid w:val="00DA3738"/>
    <w:rsid w:val="00E25A4F"/>
    <w:rsid w:val="00E46BC3"/>
    <w:rsid w:val="00E82D41"/>
    <w:rsid w:val="00EA6B0D"/>
    <w:rsid w:val="00EB7ABA"/>
    <w:rsid w:val="00EC4F48"/>
    <w:rsid w:val="00EF3B15"/>
    <w:rsid w:val="00F049D1"/>
    <w:rsid w:val="00F30940"/>
    <w:rsid w:val="00F64C3B"/>
    <w:rsid w:val="00F74294"/>
    <w:rsid w:val="00FA24BD"/>
    <w:rsid w:val="00FE160F"/>
    <w:rsid w:val="00FE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9AEA"/>
  <w15:docId w15:val="{C1F93CC5-CD07-4783-9F2E-64031F8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D1"/>
    <w:pPr>
      <w:spacing w:line="240" w:lineRule="auto"/>
    </w:pPr>
    <w:rPr>
      <w:rFonts w:ascii="Poppins Light" w:hAnsi="Poppins Light"/>
      <w:sz w:val="20"/>
    </w:rPr>
  </w:style>
  <w:style w:type="paragraph" w:styleId="Heading1">
    <w:name w:val="heading 1"/>
    <w:basedOn w:val="Normal"/>
    <w:next w:val="Normal"/>
    <w:link w:val="Heading1Char"/>
    <w:uiPriority w:val="9"/>
    <w:qFormat/>
    <w:rsid w:val="00AE5078"/>
    <w:pPr>
      <w:keepNext/>
      <w:keepLines/>
      <w:spacing w:before="240" w:after="0"/>
      <w:outlineLvl w:val="0"/>
    </w:pPr>
    <w:rPr>
      <w:rFonts w:ascii="Poppins" w:eastAsiaTheme="majorEastAsia" w:hAnsi="Poppins" w:cs="Poppins"/>
      <w:sz w:val="32"/>
      <w:szCs w:val="32"/>
    </w:rPr>
  </w:style>
  <w:style w:type="paragraph" w:styleId="Heading2">
    <w:name w:val="heading 2"/>
    <w:basedOn w:val="Normal"/>
    <w:next w:val="Normal"/>
    <w:link w:val="Heading2Char"/>
    <w:uiPriority w:val="9"/>
    <w:unhideWhenUsed/>
    <w:qFormat/>
    <w:rsid w:val="00AE5078"/>
    <w:pPr>
      <w:keepNext/>
      <w:keepLines/>
      <w:spacing w:before="40" w:after="0"/>
      <w:outlineLvl w:val="1"/>
    </w:pPr>
    <w:rPr>
      <w:rFonts w:ascii="Poppins" w:eastAsiaTheme="majorEastAsia" w:hAnsi="Poppins" w:cs="Poppins"/>
      <w:sz w:val="26"/>
      <w:szCs w:val="26"/>
    </w:rPr>
  </w:style>
  <w:style w:type="paragraph" w:styleId="Heading3">
    <w:name w:val="heading 3"/>
    <w:basedOn w:val="Normal"/>
    <w:next w:val="Normal"/>
    <w:link w:val="Heading3Char"/>
    <w:uiPriority w:val="9"/>
    <w:unhideWhenUsed/>
    <w:qFormat/>
    <w:rsid w:val="00AE5078"/>
    <w:pPr>
      <w:keepNext/>
      <w:keepLines/>
      <w:spacing w:before="40" w:after="0"/>
      <w:outlineLvl w:val="2"/>
    </w:pPr>
    <w:rPr>
      <w:rFonts w:ascii="Poppins" w:eastAsiaTheme="majorEastAsia" w:hAnsi="Poppins" w:cs="Poppins"/>
      <w:sz w:val="22"/>
    </w:rPr>
  </w:style>
  <w:style w:type="paragraph" w:styleId="Heading4">
    <w:name w:val="heading 4"/>
    <w:basedOn w:val="Normal"/>
    <w:next w:val="Normal"/>
    <w:link w:val="Heading4Char"/>
    <w:uiPriority w:val="9"/>
    <w:unhideWhenUsed/>
    <w:qFormat/>
    <w:rsid w:val="00AE5078"/>
    <w:pPr>
      <w:keepNext/>
      <w:keepLines/>
      <w:spacing w:before="40" w:after="0"/>
      <w:outlineLvl w:val="3"/>
    </w:pPr>
    <w:rPr>
      <w:rFonts w:ascii="Poppins" w:eastAsiaTheme="majorEastAsia" w:hAnsi="Poppins" w:cs="Poppin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BC3"/>
    <w:pPr>
      <w:tabs>
        <w:tab w:val="center" w:pos="4680"/>
        <w:tab w:val="right" w:pos="9360"/>
      </w:tabs>
      <w:spacing w:after="0"/>
    </w:pPr>
  </w:style>
  <w:style w:type="character" w:customStyle="1" w:styleId="HeaderChar">
    <w:name w:val="Header Char"/>
    <w:basedOn w:val="DefaultParagraphFont"/>
    <w:link w:val="Header"/>
    <w:uiPriority w:val="99"/>
    <w:rsid w:val="00E46BC3"/>
  </w:style>
  <w:style w:type="paragraph" w:styleId="Footer">
    <w:name w:val="footer"/>
    <w:basedOn w:val="Normal"/>
    <w:link w:val="FooterChar"/>
    <w:uiPriority w:val="99"/>
    <w:unhideWhenUsed/>
    <w:rsid w:val="00E46BC3"/>
    <w:pPr>
      <w:tabs>
        <w:tab w:val="center" w:pos="4680"/>
        <w:tab w:val="right" w:pos="9360"/>
      </w:tabs>
      <w:spacing w:after="0"/>
    </w:pPr>
  </w:style>
  <w:style w:type="character" w:customStyle="1" w:styleId="FooterChar">
    <w:name w:val="Footer Char"/>
    <w:basedOn w:val="DefaultParagraphFont"/>
    <w:link w:val="Footer"/>
    <w:uiPriority w:val="99"/>
    <w:rsid w:val="00E46BC3"/>
  </w:style>
  <w:style w:type="table" w:styleId="TableGrid">
    <w:name w:val="Table Grid"/>
    <w:basedOn w:val="TableNormal"/>
    <w:uiPriority w:val="59"/>
    <w:rsid w:val="00E4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E5078"/>
    <w:pPr>
      <w:pBdr>
        <w:top w:val="single" w:sz="4" w:space="10" w:color="2850DE"/>
        <w:bottom w:val="single" w:sz="4" w:space="10" w:color="2850DE"/>
      </w:pBdr>
      <w:spacing w:before="360" w:after="360"/>
      <w:ind w:left="864" w:right="864"/>
      <w:jc w:val="center"/>
    </w:pPr>
    <w:rPr>
      <w:i/>
      <w:iCs/>
      <w:color w:val="2850DE"/>
    </w:rPr>
  </w:style>
  <w:style w:type="character" w:customStyle="1" w:styleId="IntenseQuoteChar">
    <w:name w:val="Intense Quote Char"/>
    <w:basedOn w:val="DefaultParagraphFont"/>
    <w:link w:val="IntenseQuote"/>
    <w:uiPriority w:val="30"/>
    <w:rsid w:val="00AE5078"/>
    <w:rPr>
      <w:rFonts w:ascii="Poppins Light" w:hAnsi="Poppins Light"/>
      <w:i/>
      <w:iCs/>
      <w:color w:val="2850DE"/>
      <w:sz w:val="20"/>
    </w:rPr>
  </w:style>
  <w:style w:type="paragraph" w:styleId="Subtitle">
    <w:name w:val="Subtitle"/>
    <w:basedOn w:val="Normal"/>
    <w:next w:val="Normal"/>
    <w:link w:val="SubtitleChar"/>
    <w:uiPriority w:val="11"/>
    <w:qFormat/>
    <w:rsid w:val="00B15184"/>
    <w:pPr>
      <w:numPr>
        <w:ilvl w:val="1"/>
      </w:numPr>
    </w:pPr>
    <w:rPr>
      <w:rFonts w:ascii="Poppins SemiBold" w:eastAsiaTheme="minorEastAsia" w:hAnsi="Poppins SemiBold"/>
      <w:smallCaps/>
      <w:color w:val="2850DE"/>
      <w:spacing w:val="15"/>
    </w:rPr>
  </w:style>
  <w:style w:type="character" w:customStyle="1" w:styleId="SubtitleChar">
    <w:name w:val="Subtitle Char"/>
    <w:basedOn w:val="DefaultParagraphFont"/>
    <w:link w:val="Subtitle"/>
    <w:uiPriority w:val="11"/>
    <w:rsid w:val="00B15184"/>
    <w:rPr>
      <w:rFonts w:ascii="Poppins SemiBold" w:eastAsiaTheme="minorEastAsia" w:hAnsi="Poppins SemiBold"/>
      <w:smallCaps/>
      <w:color w:val="2850DE"/>
      <w:spacing w:val="15"/>
      <w:sz w:val="20"/>
    </w:rPr>
  </w:style>
  <w:style w:type="character" w:customStyle="1" w:styleId="Heading1Char">
    <w:name w:val="Heading 1 Char"/>
    <w:basedOn w:val="DefaultParagraphFont"/>
    <w:link w:val="Heading1"/>
    <w:uiPriority w:val="9"/>
    <w:rsid w:val="00AE5078"/>
    <w:rPr>
      <w:rFonts w:ascii="Poppins" w:eastAsiaTheme="majorEastAsia" w:hAnsi="Poppins" w:cs="Poppins"/>
      <w:sz w:val="32"/>
      <w:szCs w:val="32"/>
    </w:rPr>
  </w:style>
  <w:style w:type="character" w:customStyle="1" w:styleId="Heading2Char">
    <w:name w:val="Heading 2 Char"/>
    <w:basedOn w:val="DefaultParagraphFont"/>
    <w:link w:val="Heading2"/>
    <w:uiPriority w:val="9"/>
    <w:rsid w:val="00AE5078"/>
    <w:rPr>
      <w:rFonts w:ascii="Poppins" w:eastAsiaTheme="majorEastAsia" w:hAnsi="Poppins" w:cs="Poppins"/>
      <w:sz w:val="26"/>
      <w:szCs w:val="26"/>
    </w:rPr>
  </w:style>
  <w:style w:type="character" w:customStyle="1" w:styleId="Heading3Char">
    <w:name w:val="Heading 3 Char"/>
    <w:basedOn w:val="DefaultParagraphFont"/>
    <w:link w:val="Heading3"/>
    <w:uiPriority w:val="9"/>
    <w:rsid w:val="00AE5078"/>
    <w:rPr>
      <w:rFonts w:ascii="Poppins" w:eastAsiaTheme="majorEastAsia" w:hAnsi="Poppins" w:cs="Poppins"/>
    </w:rPr>
  </w:style>
  <w:style w:type="character" w:customStyle="1" w:styleId="Heading4Char">
    <w:name w:val="Heading 4 Char"/>
    <w:basedOn w:val="DefaultParagraphFont"/>
    <w:link w:val="Heading4"/>
    <w:uiPriority w:val="9"/>
    <w:rsid w:val="00AE5078"/>
    <w:rPr>
      <w:rFonts w:ascii="Poppins" w:eastAsiaTheme="majorEastAsia" w:hAnsi="Poppins" w:cs="Poppins"/>
      <w:i/>
      <w:iCs/>
      <w:sz w:val="20"/>
    </w:rPr>
  </w:style>
  <w:style w:type="paragraph" w:styleId="ListParagraph">
    <w:name w:val="List Paragraph"/>
    <w:basedOn w:val="Normal"/>
    <w:uiPriority w:val="34"/>
    <w:qFormat/>
    <w:rsid w:val="00FE68B6"/>
    <w:pPr>
      <w:ind w:left="720"/>
      <w:contextualSpacing/>
    </w:pPr>
  </w:style>
  <w:style w:type="paragraph" w:styleId="BalloonText">
    <w:name w:val="Balloon Text"/>
    <w:basedOn w:val="Normal"/>
    <w:link w:val="BalloonTextChar"/>
    <w:uiPriority w:val="99"/>
    <w:semiHidden/>
    <w:unhideWhenUsed/>
    <w:rsid w:val="00FE68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B6"/>
    <w:rPr>
      <w:rFonts w:ascii="Segoe UI" w:hAnsi="Segoe UI" w:cs="Segoe UI"/>
      <w:sz w:val="18"/>
      <w:szCs w:val="18"/>
    </w:rPr>
  </w:style>
  <w:style w:type="paragraph" w:styleId="Title">
    <w:name w:val="Title"/>
    <w:basedOn w:val="Normal"/>
    <w:next w:val="Normal"/>
    <w:link w:val="TitleChar"/>
    <w:uiPriority w:val="10"/>
    <w:qFormat/>
    <w:rsid w:val="00A50CBC"/>
    <w:pPr>
      <w:spacing w:after="0"/>
      <w:contextualSpacing/>
    </w:pPr>
    <w:rPr>
      <w:rFonts w:ascii="Poppins Medium" w:eastAsiaTheme="majorEastAsia" w:hAnsi="Poppins Medium" w:cstheme="majorBidi"/>
      <w:spacing w:val="-10"/>
      <w:kern w:val="28"/>
      <w:sz w:val="44"/>
      <w:szCs w:val="56"/>
    </w:rPr>
  </w:style>
  <w:style w:type="character" w:customStyle="1" w:styleId="TitleChar">
    <w:name w:val="Title Char"/>
    <w:basedOn w:val="DefaultParagraphFont"/>
    <w:link w:val="Title"/>
    <w:uiPriority w:val="10"/>
    <w:rsid w:val="00A50CBC"/>
    <w:rPr>
      <w:rFonts w:ascii="Poppins Medium" w:eastAsiaTheme="majorEastAsia" w:hAnsi="Poppins Medium" w:cstheme="majorBidi"/>
      <w:spacing w:val="-10"/>
      <w:kern w:val="28"/>
      <w:sz w:val="44"/>
      <w:szCs w:val="56"/>
    </w:rPr>
  </w:style>
  <w:style w:type="character" w:styleId="Hyperlink">
    <w:name w:val="Hyperlink"/>
    <w:basedOn w:val="DefaultParagraphFont"/>
    <w:uiPriority w:val="99"/>
    <w:unhideWhenUsed/>
    <w:rsid w:val="00A71633"/>
    <w:rPr>
      <w:color w:val="0563C1" w:themeColor="hyperlink"/>
      <w:u w:val="single"/>
    </w:rPr>
  </w:style>
  <w:style w:type="character" w:styleId="UnresolvedMention">
    <w:name w:val="Unresolved Mention"/>
    <w:basedOn w:val="DefaultParagraphFont"/>
    <w:uiPriority w:val="99"/>
    <w:semiHidden/>
    <w:unhideWhenUsed/>
    <w:rsid w:val="00A71633"/>
    <w:rPr>
      <w:color w:val="605E5C"/>
      <w:shd w:val="clear" w:color="auto" w:fill="E1DFDD"/>
    </w:rPr>
  </w:style>
  <w:style w:type="character" w:customStyle="1" w:styleId="p-memberprofilehovercard">
    <w:name w:val="p-member_profile_hover_card"/>
    <w:basedOn w:val="DefaultParagraphFont"/>
    <w:rsid w:val="008D4371"/>
  </w:style>
  <w:style w:type="character" w:customStyle="1" w:styleId="c-timestamplabel">
    <w:name w:val="c-timestamp__label"/>
    <w:basedOn w:val="DefaultParagraphFont"/>
    <w:rsid w:val="008D4371"/>
  </w:style>
  <w:style w:type="character" w:customStyle="1" w:styleId="c-reactioncount">
    <w:name w:val="c-reaction__count"/>
    <w:basedOn w:val="DefaultParagraphFont"/>
    <w:rsid w:val="008D4371"/>
  </w:style>
  <w:style w:type="character" w:customStyle="1" w:styleId="c-messageeditedlabel">
    <w:name w:val="c-message__edited_label"/>
    <w:basedOn w:val="DefaultParagraphFont"/>
    <w:rsid w:val="008D4371"/>
  </w:style>
  <w:style w:type="paragraph" w:styleId="NormalWeb">
    <w:name w:val="Normal (Web)"/>
    <w:basedOn w:val="Normal"/>
    <w:uiPriority w:val="99"/>
    <w:unhideWhenUsed/>
    <w:rsid w:val="00B3492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25A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1078">
      <w:bodyDiv w:val="1"/>
      <w:marLeft w:val="0"/>
      <w:marRight w:val="0"/>
      <w:marTop w:val="0"/>
      <w:marBottom w:val="0"/>
      <w:divBdr>
        <w:top w:val="none" w:sz="0" w:space="0" w:color="auto"/>
        <w:left w:val="none" w:sz="0" w:space="0" w:color="auto"/>
        <w:bottom w:val="none" w:sz="0" w:space="0" w:color="auto"/>
        <w:right w:val="none" w:sz="0" w:space="0" w:color="auto"/>
      </w:divBdr>
    </w:div>
    <w:div w:id="361785801">
      <w:bodyDiv w:val="1"/>
      <w:marLeft w:val="0"/>
      <w:marRight w:val="0"/>
      <w:marTop w:val="0"/>
      <w:marBottom w:val="0"/>
      <w:divBdr>
        <w:top w:val="none" w:sz="0" w:space="0" w:color="auto"/>
        <w:left w:val="none" w:sz="0" w:space="0" w:color="auto"/>
        <w:bottom w:val="none" w:sz="0" w:space="0" w:color="auto"/>
        <w:right w:val="none" w:sz="0" w:space="0" w:color="auto"/>
      </w:divBdr>
    </w:div>
    <w:div w:id="454493637">
      <w:bodyDiv w:val="1"/>
      <w:marLeft w:val="0"/>
      <w:marRight w:val="0"/>
      <w:marTop w:val="0"/>
      <w:marBottom w:val="0"/>
      <w:divBdr>
        <w:top w:val="none" w:sz="0" w:space="0" w:color="auto"/>
        <w:left w:val="none" w:sz="0" w:space="0" w:color="auto"/>
        <w:bottom w:val="none" w:sz="0" w:space="0" w:color="auto"/>
        <w:right w:val="none" w:sz="0" w:space="0" w:color="auto"/>
      </w:divBdr>
    </w:div>
    <w:div w:id="530801664">
      <w:bodyDiv w:val="1"/>
      <w:marLeft w:val="0"/>
      <w:marRight w:val="0"/>
      <w:marTop w:val="0"/>
      <w:marBottom w:val="0"/>
      <w:divBdr>
        <w:top w:val="none" w:sz="0" w:space="0" w:color="auto"/>
        <w:left w:val="none" w:sz="0" w:space="0" w:color="auto"/>
        <w:bottom w:val="none" w:sz="0" w:space="0" w:color="auto"/>
        <w:right w:val="none" w:sz="0" w:space="0" w:color="auto"/>
      </w:divBdr>
    </w:div>
    <w:div w:id="563757861">
      <w:bodyDiv w:val="1"/>
      <w:marLeft w:val="0"/>
      <w:marRight w:val="0"/>
      <w:marTop w:val="0"/>
      <w:marBottom w:val="0"/>
      <w:divBdr>
        <w:top w:val="none" w:sz="0" w:space="0" w:color="auto"/>
        <w:left w:val="none" w:sz="0" w:space="0" w:color="auto"/>
        <w:bottom w:val="none" w:sz="0" w:space="0" w:color="auto"/>
        <w:right w:val="none" w:sz="0" w:space="0" w:color="auto"/>
      </w:divBdr>
    </w:div>
    <w:div w:id="576212735">
      <w:bodyDiv w:val="1"/>
      <w:marLeft w:val="0"/>
      <w:marRight w:val="0"/>
      <w:marTop w:val="0"/>
      <w:marBottom w:val="0"/>
      <w:divBdr>
        <w:top w:val="none" w:sz="0" w:space="0" w:color="auto"/>
        <w:left w:val="none" w:sz="0" w:space="0" w:color="auto"/>
        <w:bottom w:val="none" w:sz="0" w:space="0" w:color="auto"/>
        <w:right w:val="none" w:sz="0" w:space="0" w:color="auto"/>
      </w:divBdr>
    </w:div>
    <w:div w:id="608006941">
      <w:bodyDiv w:val="1"/>
      <w:marLeft w:val="0"/>
      <w:marRight w:val="0"/>
      <w:marTop w:val="0"/>
      <w:marBottom w:val="0"/>
      <w:divBdr>
        <w:top w:val="none" w:sz="0" w:space="0" w:color="auto"/>
        <w:left w:val="none" w:sz="0" w:space="0" w:color="auto"/>
        <w:bottom w:val="none" w:sz="0" w:space="0" w:color="auto"/>
        <w:right w:val="none" w:sz="0" w:space="0" w:color="auto"/>
      </w:divBdr>
    </w:div>
    <w:div w:id="623317496">
      <w:bodyDiv w:val="1"/>
      <w:marLeft w:val="0"/>
      <w:marRight w:val="0"/>
      <w:marTop w:val="0"/>
      <w:marBottom w:val="0"/>
      <w:divBdr>
        <w:top w:val="none" w:sz="0" w:space="0" w:color="auto"/>
        <w:left w:val="none" w:sz="0" w:space="0" w:color="auto"/>
        <w:bottom w:val="none" w:sz="0" w:space="0" w:color="auto"/>
        <w:right w:val="none" w:sz="0" w:space="0" w:color="auto"/>
      </w:divBdr>
    </w:div>
    <w:div w:id="731657452">
      <w:bodyDiv w:val="1"/>
      <w:marLeft w:val="0"/>
      <w:marRight w:val="0"/>
      <w:marTop w:val="0"/>
      <w:marBottom w:val="0"/>
      <w:divBdr>
        <w:top w:val="none" w:sz="0" w:space="0" w:color="auto"/>
        <w:left w:val="none" w:sz="0" w:space="0" w:color="auto"/>
        <w:bottom w:val="none" w:sz="0" w:space="0" w:color="auto"/>
        <w:right w:val="none" w:sz="0" w:space="0" w:color="auto"/>
      </w:divBdr>
    </w:div>
    <w:div w:id="736165963">
      <w:bodyDiv w:val="1"/>
      <w:marLeft w:val="0"/>
      <w:marRight w:val="0"/>
      <w:marTop w:val="0"/>
      <w:marBottom w:val="0"/>
      <w:divBdr>
        <w:top w:val="none" w:sz="0" w:space="0" w:color="auto"/>
        <w:left w:val="none" w:sz="0" w:space="0" w:color="auto"/>
        <w:bottom w:val="none" w:sz="0" w:space="0" w:color="auto"/>
        <w:right w:val="none" w:sz="0" w:space="0" w:color="auto"/>
      </w:divBdr>
    </w:div>
    <w:div w:id="884875338">
      <w:bodyDiv w:val="1"/>
      <w:marLeft w:val="0"/>
      <w:marRight w:val="0"/>
      <w:marTop w:val="0"/>
      <w:marBottom w:val="0"/>
      <w:divBdr>
        <w:top w:val="none" w:sz="0" w:space="0" w:color="auto"/>
        <w:left w:val="none" w:sz="0" w:space="0" w:color="auto"/>
        <w:bottom w:val="none" w:sz="0" w:space="0" w:color="auto"/>
        <w:right w:val="none" w:sz="0" w:space="0" w:color="auto"/>
      </w:divBdr>
    </w:div>
    <w:div w:id="906259805">
      <w:bodyDiv w:val="1"/>
      <w:marLeft w:val="0"/>
      <w:marRight w:val="0"/>
      <w:marTop w:val="0"/>
      <w:marBottom w:val="0"/>
      <w:divBdr>
        <w:top w:val="none" w:sz="0" w:space="0" w:color="auto"/>
        <w:left w:val="none" w:sz="0" w:space="0" w:color="auto"/>
        <w:bottom w:val="none" w:sz="0" w:space="0" w:color="auto"/>
        <w:right w:val="none" w:sz="0" w:space="0" w:color="auto"/>
      </w:divBdr>
    </w:div>
    <w:div w:id="1154564339">
      <w:bodyDiv w:val="1"/>
      <w:marLeft w:val="0"/>
      <w:marRight w:val="0"/>
      <w:marTop w:val="0"/>
      <w:marBottom w:val="0"/>
      <w:divBdr>
        <w:top w:val="none" w:sz="0" w:space="0" w:color="auto"/>
        <w:left w:val="none" w:sz="0" w:space="0" w:color="auto"/>
        <w:bottom w:val="none" w:sz="0" w:space="0" w:color="auto"/>
        <w:right w:val="none" w:sz="0" w:space="0" w:color="auto"/>
      </w:divBdr>
    </w:div>
    <w:div w:id="1209151133">
      <w:bodyDiv w:val="1"/>
      <w:marLeft w:val="0"/>
      <w:marRight w:val="0"/>
      <w:marTop w:val="0"/>
      <w:marBottom w:val="0"/>
      <w:divBdr>
        <w:top w:val="none" w:sz="0" w:space="0" w:color="auto"/>
        <w:left w:val="none" w:sz="0" w:space="0" w:color="auto"/>
        <w:bottom w:val="none" w:sz="0" w:space="0" w:color="auto"/>
        <w:right w:val="none" w:sz="0" w:space="0" w:color="auto"/>
      </w:divBdr>
    </w:div>
    <w:div w:id="1493527201">
      <w:bodyDiv w:val="1"/>
      <w:marLeft w:val="0"/>
      <w:marRight w:val="0"/>
      <w:marTop w:val="0"/>
      <w:marBottom w:val="0"/>
      <w:divBdr>
        <w:top w:val="none" w:sz="0" w:space="0" w:color="auto"/>
        <w:left w:val="none" w:sz="0" w:space="0" w:color="auto"/>
        <w:bottom w:val="none" w:sz="0" w:space="0" w:color="auto"/>
        <w:right w:val="none" w:sz="0" w:space="0" w:color="auto"/>
      </w:divBdr>
    </w:div>
    <w:div w:id="1567260189">
      <w:bodyDiv w:val="1"/>
      <w:marLeft w:val="0"/>
      <w:marRight w:val="0"/>
      <w:marTop w:val="0"/>
      <w:marBottom w:val="0"/>
      <w:divBdr>
        <w:top w:val="none" w:sz="0" w:space="0" w:color="auto"/>
        <w:left w:val="none" w:sz="0" w:space="0" w:color="auto"/>
        <w:bottom w:val="none" w:sz="0" w:space="0" w:color="auto"/>
        <w:right w:val="none" w:sz="0" w:space="0" w:color="auto"/>
      </w:divBdr>
    </w:div>
    <w:div w:id="1707368204">
      <w:bodyDiv w:val="1"/>
      <w:marLeft w:val="0"/>
      <w:marRight w:val="0"/>
      <w:marTop w:val="0"/>
      <w:marBottom w:val="0"/>
      <w:divBdr>
        <w:top w:val="none" w:sz="0" w:space="0" w:color="auto"/>
        <w:left w:val="none" w:sz="0" w:space="0" w:color="auto"/>
        <w:bottom w:val="none" w:sz="0" w:space="0" w:color="auto"/>
        <w:right w:val="none" w:sz="0" w:space="0" w:color="auto"/>
      </w:divBdr>
    </w:div>
    <w:div w:id="1733850267">
      <w:bodyDiv w:val="1"/>
      <w:marLeft w:val="0"/>
      <w:marRight w:val="0"/>
      <w:marTop w:val="0"/>
      <w:marBottom w:val="0"/>
      <w:divBdr>
        <w:top w:val="none" w:sz="0" w:space="0" w:color="auto"/>
        <w:left w:val="none" w:sz="0" w:space="0" w:color="auto"/>
        <w:bottom w:val="none" w:sz="0" w:space="0" w:color="auto"/>
        <w:right w:val="none" w:sz="0" w:space="0" w:color="auto"/>
      </w:divBdr>
      <w:divsChild>
        <w:div w:id="44303122">
          <w:marLeft w:val="0"/>
          <w:marRight w:val="0"/>
          <w:marTop w:val="0"/>
          <w:marBottom w:val="0"/>
          <w:divBdr>
            <w:top w:val="none" w:sz="0" w:space="0" w:color="auto"/>
            <w:left w:val="none" w:sz="0" w:space="0" w:color="auto"/>
            <w:bottom w:val="none" w:sz="0" w:space="0" w:color="auto"/>
            <w:right w:val="none" w:sz="0" w:space="0" w:color="auto"/>
          </w:divBdr>
          <w:divsChild>
            <w:div w:id="512569260">
              <w:marLeft w:val="240"/>
              <w:marRight w:val="240"/>
              <w:marTop w:val="0"/>
              <w:marBottom w:val="0"/>
              <w:divBdr>
                <w:top w:val="none" w:sz="0" w:space="0" w:color="auto"/>
                <w:left w:val="none" w:sz="0" w:space="0" w:color="auto"/>
                <w:bottom w:val="none" w:sz="0" w:space="0" w:color="auto"/>
                <w:right w:val="none" w:sz="0" w:space="0" w:color="auto"/>
              </w:divBdr>
              <w:divsChild>
                <w:div w:id="852186392">
                  <w:marLeft w:val="0"/>
                  <w:marRight w:val="0"/>
                  <w:marTop w:val="0"/>
                  <w:marBottom w:val="0"/>
                  <w:divBdr>
                    <w:top w:val="none" w:sz="0" w:space="0" w:color="auto"/>
                    <w:left w:val="none" w:sz="0" w:space="0" w:color="auto"/>
                    <w:bottom w:val="none" w:sz="0" w:space="0" w:color="auto"/>
                    <w:right w:val="none" w:sz="0" w:space="0" w:color="auto"/>
                  </w:divBdr>
                  <w:divsChild>
                    <w:div w:id="1675103981">
                      <w:marLeft w:val="0"/>
                      <w:marRight w:val="0"/>
                      <w:marTop w:val="0"/>
                      <w:marBottom w:val="0"/>
                      <w:divBdr>
                        <w:top w:val="none" w:sz="0" w:space="0" w:color="auto"/>
                        <w:left w:val="none" w:sz="0" w:space="0" w:color="auto"/>
                        <w:bottom w:val="none" w:sz="0" w:space="0" w:color="auto"/>
                        <w:right w:val="none" w:sz="0" w:space="0" w:color="auto"/>
                      </w:divBdr>
                      <w:divsChild>
                        <w:div w:id="943266437">
                          <w:marLeft w:val="0"/>
                          <w:marRight w:val="0"/>
                          <w:marTop w:val="0"/>
                          <w:marBottom w:val="0"/>
                          <w:divBdr>
                            <w:top w:val="none" w:sz="0" w:space="0" w:color="auto"/>
                            <w:left w:val="none" w:sz="0" w:space="0" w:color="auto"/>
                            <w:bottom w:val="none" w:sz="0" w:space="0" w:color="auto"/>
                            <w:right w:val="none" w:sz="0" w:space="0" w:color="auto"/>
                          </w:divBdr>
                          <w:divsChild>
                            <w:div w:id="2084136578">
                              <w:marLeft w:val="0"/>
                              <w:marRight w:val="0"/>
                              <w:marTop w:val="0"/>
                              <w:marBottom w:val="0"/>
                              <w:divBdr>
                                <w:top w:val="none" w:sz="0" w:space="0" w:color="auto"/>
                                <w:left w:val="none" w:sz="0" w:space="0" w:color="auto"/>
                                <w:bottom w:val="none" w:sz="0" w:space="0" w:color="auto"/>
                                <w:right w:val="none" w:sz="0" w:space="0" w:color="auto"/>
                              </w:divBdr>
                              <w:divsChild>
                                <w:div w:id="337584407">
                                  <w:marLeft w:val="0"/>
                                  <w:marRight w:val="120"/>
                                  <w:marTop w:val="0"/>
                                  <w:marBottom w:val="0"/>
                                  <w:divBdr>
                                    <w:top w:val="none" w:sz="0" w:space="0" w:color="auto"/>
                                    <w:left w:val="none" w:sz="0" w:space="0" w:color="auto"/>
                                    <w:bottom w:val="none" w:sz="0" w:space="0" w:color="auto"/>
                                    <w:right w:val="none" w:sz="0" w:space="0" w:color="auto"/>
                                  </w:divBdr>
                                </w:div>
                                <w:div w:id="1847861954">
                                  <w:marLeft w:val="-240"/>
                                  <w:marRight w:val="-120"/>
                                  <w:marTop w:val="0"/>
                                  <w:marBottom w:val="0"/>
                                  <w:divBdr>
                                    <w:top w:val="none" w:sz="0" w:space="0" w:color="auto"/>
                                    <w:left w:val="none" w:sz="0" w:space="0" w:color="auto"/>
                                    <w:bottom w:val="none" w:sz="0" w:space="0" w:color="auto"/>
                                    <w:right w:val="none" w:sz="0" w:space="0" w:color="auto"/>
                                  </w:divBdr>
                                  <w:divsChild>
                                    <w:div w:id="741761377">
                                      <w:marLeft w:val="0"/>
                                      <w:marRight w:val="0"/>
                                      <w:marTop w:val="0"/>
                                      <w:marBottom w:val="60"/>
                                      <w:divBdr>
                                        <w:top w:val="none" w:sz="0" w:space="0" w:color="auto"/>
                                        <w:left w:val="none" w:sz="0" w:space="0" w:color="auto"/>
                                        <w:bottom w:val="none" w:sz="0" w:space="0" w:color="auto"/>
                                        <w:right w:val="none" w:sz="0" w:space="0" w:color="auto"/>
                                      </w:divBdr>
                                    </w:div>
                                    <w:div w:id="1091973281">
                                      <w:marLeft w:val="0"/>
                                      <w:marRight w:val="0"/>
                                      <w:marTop w:val="0"/>
                                      <w:marBottom w:val="60"/>
                                      <w:divBdr>
                                        <w:top w:val="none" w:sz="0" w:space="0" w:color="auto"/>
                                        <w:left w:val="none" w:sz="0" w:space="0" w:color="auto"/>
                                        <w:bottom w:val="none" w:sz="0" w:space="0" w:color="auto"/>
                                        <w:right w:val="none" w:sz="0" w:space="0" w:color="auto"/>
                                      </w:divBdr>
                                      <w:divsChild>
                                        <w:div w:id="542794360">
                                          <w:marLeft w:val="0"/>
                                          <w:marRight w:val="0"/>
                                          <w:marTop w:val="0"/>
                                          <w:marBottom w:val="0"/>
                                          <w:divBdr>
                                            <w:top w:val="none" w:sz="0" w:space="0" w:color="auto"/>
                                            <w:left w:val="none" w:sz="0" w:space="0" w:color="auto"/>
                                            <w:bottom w:val="none" w:sz="0" w:space="0" w:color="auto"/>
                                            <w:right w:val="none" w:sz="0" w:space="0" w:color="auto"/>
                                          </w:divBdr>
                                          <w:divsChild>
                                            <w:div w:id="1355185782">
                                              <w:marLeft w:val="0"/>
                                              <w:marRight w:val="0"/>
                                              <w:marTop w:val="0"/>
                                              <w:marBottom w:val="0"/>
                                              <w:divBdr>
                                                <w:top w:val="none" w:sz="0" w:space="0" w:color="auto"/>
                                                <w:left w:val="none" w:sz="0" w:space="0" w:color="auto"/>
                                                <w:bottom w:val="none" w:sz="0" w:space="0" w:color="auto"/>
                                                <w:right w:val="none" w:sz="0" w:space="0" w:color="auto"/>
                                              </w:divBdr>
                                              <w:divsChild>
                                                <w:div w:id="1646934766">
                                                  <w:marLeft w:val="0"/>
                                                  <w:marRight w:val="0"/>
                                                  <w:marTop w:val="0"/>
                                                  <w:marBottom w:val="0"/>
                                                  <w:divBdr>
                                                    <w:top w:val="none" w:sz="0" w:space="0" w:color="auto"/>
                                                    <w:left w:val="none" w:sz="0" w:space="0" w:color="auto"/>
                                                    <w:bottom w:val="none" w:sz="0" w:space="0" w:color="auto"/>
                                                    <w:right w:val="none" w:sz="0" w:space="0" w:color="auto"/>
                                                  </w:divBdr>
                                                  <w:divsChild>
                                                    <w:div w:id="18696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2658">
          <w:marLeft w:val="0"/>
          <w:marRight w:val="0"/>
          <w:marTop w:val="0"/>
          <w:marBottom w:val="0"/>
          <w:divBdr>
            <w:top w:val="none" w:sz="0" w:space="0" w:color="auto"/>
            <w:left w:val="none" w:sz="0" w:space="0" w:color="auto"/>
            <w:bottom w:val="none" w:sz="0" w:space="0" w:color="auto"/>
            <w:right w:val="none" w:sz="0" w:space="0" w:color="auto"/>
          </w:divBdr>
          <w:divsChild>
            <w:div w:id="1945918451">
              <w:marLeft w:val="240"/>
              <w:marRight w:val="240"/>
              <w:marTop w:val="0"/>
              <w:marBottom w:val="0"/>
              <w:divBdr>
                <w:top w:val="none" w:sz="0" w:space="0" w:color="auto"/>
                <w:left w:val="none" w:sz="0" w:space="0" w:color="auto"/>
                <w:bottom w:val="none" w:sz="0" w:space="0" w:color="auto"/>
                <w:right w:val="none" w:sz="0" w:space="0" w:color="auto"/>
              </w:divBdr>
              <w:divsChild>
                <w:div w:id="1792898626">
                  <w:marLeft w:val="0"/>
                  <w:marRight w:val="0"/>
                  <w:marTop w:val="0"/>
                  <w:marBottom w:val="0"/>
                  <w:divBdr>
                    <w:top w:val="none" w:sz="0" w:space="0" w:color="auto"/>
                    <w:left w:val="none" w:sz="0" w:space="0" w:color="auto"/>
                    <w:bottom w:val="none" w:sz="0" w:space="0" w:color="auto"/>
                    <w:right w:val="none" w:sz="0" w:space="0" w:color="auto"/>
                  </w:divBdr>
                  <w:divsChild>
                    <w:div w:id="1034960519">
                      <w:marLeft w:val="0"/>
                      <w:marRight w:val="0"/>
                      <w:marTop w:val="0"/>
                      <w:marBottom w:val="0"/>
                      <w:divBdr>
                        <w:top w:val="none" w:sz="0" w:space="0" w:color="auto"/>
                        <w:left w:val="none" w:sz="0" w:space="0" w:color="auto"/>
                        <w:bottom w:val="none" w:sz="0" w:space="0" w:color="auto"/>
                        <w:right w:val="none" w:sz="0" w:space="0" w:color="auto"/>
                      </w:divBdr>
                      <w:divsChild>
                        <w:div w:id="533885384">
                          <w:marLeft w:val="0"/>
                          <w:marRight w:val="0"/>
                          <w:marTop w:val="0"/>
                          <w:marBottom w:val="0"/>
                          <w:divBdr>
                            <w:top w:val="none" w:sz="0" w:space="0" w:color="auto"/>
                            <w:left w:val="none" w:sz="0" w:space="0" w:color="auto"/>
                            <w:bottom w:val="none" w:sz="0" w:space="0" w:color="auto"/>
                            <w:right w:val="none" w:sz="0" w:space="0" w:color="auto"/>
                          </w:divBdr>
                          <w:divsChild>
                            <w:div w:id="975834707">
                              <w:marLeft w:val="0"/>
                              <w:marRight w:val="0"/>
                              <w:marTop w:val="0"/>
                              <w:marBottom w:val="0"/>
                              <w:divBdr>
                                <w:top w:val="none" w:sz="0" w:space="0" w:color="auto"/>
                                <w:left w:val="none" w:sz="0" w:space="0" w:color="auto"/>
                                <w:bottom w:val="none" w:sz="0" w:space="0" w:color="auto"/>
                                <w:right w:val="none" w:sz="0" w:space="0" w:color="auto"/>
                              </w:divBdr>
                              <w:divsChild>
                                <w:div w:id="1488323332">
                                  <w:marLeft w:val="0"/>
                                  <w:marRight w:val="120"/>
                                  <w:marTop w:val="0"/>
                                  <w:marBottom w:val="0"/>
                                  <w:divBdr>
                                    <w:top w:val="none" w:sz="0" w:space="0" w:color="auto"/>
                                    <w:left w:val="none" w:sz="0" w:space="0" w:color="auto"/>
                                    <w:bottom w:val="none" w:sz="0" w:space="0" w:color="auto"/>
                                    <w:right w:val="none" w:sz="0" w:space="0" w:color="auto"/>
                                  </w:divBdr>
                                </w:div>
                                <w:div w:id="1537232392">
                                  <w:marLeft w:val="-240"/>
                                  <w:marRight w:val="-120"/>
                                  <w:marTop w:val="0"/>
                                  <w:marBottom w:val="0"/>
                                  <w:divBdr>
                                    <w:top w:val="none" w:sz="0" w:space="0" w:color="auto"/>
                                    <w:left w:val="none" w:sz="0" w:space="0" w:color="auto"/>
                                    <w:bottom w:val="none" w:sz="0" w:space="0" w:color="auto"/>
                                    <w:right w:val="none" w:sz="0" w:space="0" w:color="auto"/>
                                  </w:divBdr>
                                  <w:divsChild>
                                    <w:div w:id="791099672">
                                      <w:marLeft w:val="0"/>
                                      <w:marRight w:val="0"/>
                                      <w:marTop w:val="0"/>
                                      <w:marBottom w:val="60"/>
                                      <w:divBdr>
                                        <w:top w:val="none" w:sz="0" w:space="0" w:color="auto"/>
                                        <w:left w:val="none" w:sz="0" w:space="0" w:color="auto"/>
                                        <w:bottom w:val="none" w:sz="0" w:space="0" w:color="auto"/>
                                        <w:right w:val="none" w:sz="0" w:space="0" w:color="auto"/>
                                      </w:divBdr>
                                      <w:divsChild>
                                        <w:div w:id="393814653">
                                          <w:marLeft w:val="0"/>
                                          <w:marRight w:val="0"/>
                                          <w:marTop w:val="0"/>
                                          <w:marBottom w:val="0"/>
                                          <w:divBdr>
                                            <w:top w:val="none" w:sz="0" w:space="0" w:color="auto"/>
                                            <w:left w:val="none" w:sz="0" w:space="0" w:color="auto"/>
                                            <w:bottom w:val="none" w:sz="0" w:space="0" w:color="auto"/>
                                            <w:right w:val="none" w:sz="0" w:space="0" w:color="auto"/>
                                          </w:divBdr>
                                          <w:divsChild>
                                            <w:div w:id="1057390365">
                                              <w:marLeft w:val="0"/>
                                              <w:marRight w:val="0"/>
                                              <w:marTop w:val="0"/>
                                              <w:marBottom w:val="0"/>
                                              <w:divBdr>
                                                <w:top w:val="none" w:sz="0" w:space="0" w:color="auto"/>
                                                <w:left w:val="none" w:sz="0" w:space="0" w:color="auto"/>
                                                <w:bottom w:val="none" w:sz="0" w:space="0" w:color="auto"/>
                                                <w:right w:val="none" w:sz="0" w:space="0" w:color="auto"/>
                                              </w:divBdr>
                                              <w:divsChild>
                                                <w:div w:id="1621718656">
                                                  <w:marLeft w:val="0"/>
                                                  <w:marRight w:val="0"/>
                                                  <w:marTop w:val="0"/>
                                                  <w:marBottom w:val="0"/>
                                                  <w:divBdr>
                                                    <w:top w:val="none" w:sz="0" w:space="0" w:color="auto"/>
                                                    <w:left w:val="none" w:sz="0" w:space="0" w:color="auto"/>
                                                    <w:bottom w:val="none" w:sz="0" w:space="0" w:color="auto"/>
                                                    <w:right w:val="none" w:sz="0" w:space="0" w:color="auto"/>
                                                  </w:divBdr>
                                                  <w:divsChild>
                                                    <w:div w:id="6495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6221">
          <w:marLeft w:val="0"/>
          <w:marRight w:val="0"/>
          <w:marTop w:val="0"/>
          <w:marBottom w:val="0"/>
          <w:divBdr>
            <w:top w:val="none" w:sz="0" w:space="0" w:color="auto"/>
            <w:left w:val="none" w:sz="0" w:space="0" w:color="auto"/>
            <w:bottom w:val="none" w:sz="0" w:space="0" w:color="auto"/>
            <w:right w:val="none" w:sz="0" w:space="0" w:color="auto"/>
          </w:divBdr>
          <w:divsChild>
            <w:div w:id="1004087893">
              <w:marLeft w:val="240"/>
              <w:marRight w:val="240"/>
              <w:marTop w:val="0"/>
              <w:marBottom w:val="0"/>
              <w:divBdr>
                <w:top w:val="none" w:sz="0" w:space="0" w:color="auto"/>
                <w:left w:val="none" w:sz="0" w:space="0" w:color="auto"/>
                <w:bottom w:val="none" w:sz="0" w:space="0" w:color="auto"/>
                <w:right w:val="none" w:sz="0" w:space="0" w:color="auto"/>
              </w:divBdr>
              <w:divsChild>
                <w:div w:id="1005591829">
                  <w:marLeft w:val="0"/>
                  <w:marRight w:val="0"/>
                  <w:marTop w:val="0"/>
                  <w:marBottom w:val="0"/>
                  <w:divBdr>
                    <w:top w:val="none" w:sz="0" w:space="0" w:color="auto"/>
                    <w:left w:val="none" w:sz="0" w:space="0" w:color="auto"/>
                    <w:bottom w:val="none" w:sz="0" w:space="0" w:color="auto"/>
                    <w:right w:val="none" w:sz="0" w:space="0" w:color="auto"/>
                  </w:divBdr>
                  <w:divsChild>
                    <w:div w:id="190580141">
                      <w:marLeft w:val="0"/>
                      <w:marRight w:val="0"/>
                      <w:marTop w:val="0"/>
                      <w:marBottom w:val="0"/>
                      <w:divBdr>
                        <w:top w:val="none" w:sz="0" w:space="0" w:color="auto"/>
                        <w:left w:val="none" w:sz="0" w:space="0" w:color="auto"/>
                        <w:bottom w:val="none" w:sz="0" w:space="0" w:color="auto"/>
                        <w:right w:val="none" w:sz="0" w:space="0" w:color="auto"/>
                      </w:divBdr>
                      <w:divsChild>
                        <w:div w:id="948853543">
                          <w:marLeft w:val="0"/>
                          <w:marRight w:val="0"/>
                          <w:marTop w:val="0"/>
                          <w:marBottom w:val="0"/>
                          <w:divBdr>
                            <w:top w:val="none" w:sz="0" w:space="0" w:color="auto"/>
                            <w:left w:val="none" w:sz="0" w:space="0" w:color="auto"/>
                            <w:bottom w:val="none" w:sz="0" w:space="0" w:color="auto"/>
                            <w:right w:val="none" w:sz="0" w:space="0" w:color="auto"/>
                          </w:divBdr>
                          <w:divsChild>
                            <w:div w:id="1843550135">
                              <w:marLeft w:val="0"/>
                              <w:marRight w:val="0"/>
                              <w:marTop w:val="0"/>
                              <w:marBottom w:val="0"/>
                              <w:divBdr>
                                <w:top w:val="none" w:sz="0" w:space="0" w:color="auto"/>
                                <w:left w:val="none" w:sz="0" w:space="0" w:color="auto"/>
                                <w:bottom w:val="none" w:sz="0" w:space="0" w:color="auto"/>
                                <w:right w:val="none" w:sz="0" w:space="0" w:color="auto"/>
                              </w:divBdr>
                              <w:divsChild>
                                <w:div w:id="827018778">
                                  <w:marLeft w:val="-240"/>
                                  <w:marRight w:val="-120"/>
                                  <w:marTop w:val="0"/>
                                  <w:marBottom w:val="0"/>
                                  <w:divBdr>
                                    <w:top w:val="none" w:sz="0" w:space="0" w:color="auto"/>
                                    <w:left w:val="none" w:sz="0" w:space="0" w:color="auto"/>
                                    <w:bottom w:val="none" w:sz="0" w:space="0" w:color="auto"/>
                                    <w:right w:val="none" w:sz="0" w:space="0" w:color="auto"/>
                                  </w:divBdr>
                                  <w:divsChild>
                                    <w:div w:id="1582180643">
                                      <w:marLeft w:val="0"/>
                                      <w:marRight w:val="0"/>
                                      <w:marTop w:val="0"/>
                                      <w:marBottom w:val="6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sChild>
                                            <w:div w:id="2090075298">
                                              <w:marLeft w:val="0"/>
                                              <w:marRight w:val="0"/>
                                              <w:marTop w:val="0"/>
                                              <w:marBottom w:val="0"/>
                                              <w:divBdr>
                                                <w:top w:val="none" w:sz="0" w:space="0" w:color="auto"/>
                                                <w:left w:val="none" w:sz="0" w:space="0" w:color="auto"/>
                                                <w:bottom w:val="none" w:sz="0" w:space="0" w:color="auto"/>
                                                <w:right w:val="none" w:sz="0" w:space="0" w:color="auto"/>
                                              </w:divBdr>
                                              <w:divsChild>
                                                <w:div w:id="2022973799">
                                                  <w:marLeft w:val="0"/>
                                                  <w:marRight w:val="0"/>
                                                  <w:marTop w:val="0"/>
                                                  <w:marBottom w:val="0"/>
                                                  <w:divBdr>
                                                    <w:top w:val="none" w:sz="0" w:space="0" w:color="auto"/>
                                                    <w:left w:val="none" w:sz="0" w:space="0" w:color="auto"/>
                                                    <w:bottom w:val="none" w:sz="0" w:space="0" w:color="auto"/>
                                                    <w:right w:val="none" w:sz="0" w:space="0" w:color="auto"/>
                                                  </w:divBdr>
                                                  <w:divsChild>
                                                    <w:div w:id="14496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62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77927">
          <w:marLeft w:val="0"/>
          <w:marRight w:val="0"/>
          <w:marTop w:val="0"/>
          <w:marBottom w:val="0"/>
          <w:divBdr>
            <w:top w:val="none" w:sz="0" w:space="0" w:color="auto"/>
            <w:left w:val="none" w:sz="0" w:space="0" w:color="auto"/>
            <w:bottom w:val="none" w:sz="0" w:space="0" w:color="auto"/>
            <w:right w:val="none" w:sz="0" w:space="0" w:color="auto"/>
          </w:divBdr>
          <w:divsChild>
            <w:div w:id="1947885288">
              <w:marLeft w:val="240"/>
              <w:marRight w:val="240"/>
              <w:marTop w:val="0"/>
              <w:marBottom w:val="0"/>
              <w:divBdr>
                <w:top w:val="none" w:sz="0" w:space="0" w:color="auto"/>
                <w:left w:val="none" w:sz="0" w:space="0" w:color="auto"/>
                <w:bottom w:val="none" w:sz="0" w:space="0" w:color="auto"/>
                <w:right w:val="none" w:sz="0" w:space="0" w:color="auto"/>
              </w:divBdr>
              <w:divsChild>
                <w:div w:id="640380478">
                  <w:marLeft w:val="0"/>
                  <w:marRight w:val="0"/>
                  <w:marTop w:val="0"/>
                  <w:marBottom w:val="0"/>
                  <w:divBdr>
                    <w:top w:val="none" w:sz="0" w:space="0" w:color="auto"/>
                    <w:left w:val="none" w:sz="0" w:space="0" w:color="auto"/>
                    <w:bottom w:val="none" w:sz="0" w:space="0" w:color="auto"/>
                    <w:right w:val="none" w:sz="0" w:space="0" w:color="auto"/>
                  </w:divBdr>
                  <w:divsChild>
                    <w:div w:id="100684353">
                      <w:marLeft w:val="0"/>
                      <w:marRight w:val="0"/>
                      <w:marTop w:val="0"/>
                      <w:marBottom w:val="0"/>
                      <w:divBdr>
                        <w:top w:val="none" w:sz="0" w:space="0" w:color="auto"/>
                        <w:left w:val="none" w:sz="0" w:space="0" w:color="auto"/>
                        <w:bottom w:val="none" w:sz="0" w:space="0" w:color="auto"/>
                        <w:right w:val="none" w:sz="0" w:space="0" w:color="auto"/>
                      </w:divBdr>
                      <w:divsChild>
                        <w:div w:id="662003555">
                          <w:marLeft w:val="0"/>
                          <w:marRight w:val="0"/>
                          <w:marTop w:val="0"/>
                          <w:marBottom w:val="0"/>
                          <w:divBdr>
                            <w:top w:val="none" w:sz="0" w:space="0" w:color="auto"/>
                            <w:left w:val="none" w:sz="0" w:space="0" w:color="auto"/>
                            <w:bottom w:val="none" w:sz="0" w:space="0" w:color="auto"/>
                            <w:right w:val="none" w:sz="0" w:space="0" w:color="auto"/>
                          </w:divBdr>
                          <w:divsChild>
                            <w:div w:id="1740907370">
                              <w:marLeft w:val="0"/>
                              <w:marRight w:val="0"/>
                              <w:marTop w:val="0"/>
                              <w:marBottom w:val="0"/>
                              <w:divBdr>
                                <w:top w:val="none" w:sz="0" w:space="0" w:color="auto"/>
                                <w:left w:val="none" w:sz="0" w:space="0" w:color="auto"/>
                                <w:bottom w:val="none" w:sz="0" w:space="0" w:color="auto"/>
                                <w:right w:val="none" w:sz="0" w:space="0" w:color="auto"/>
                              </w:divBdr>
                              <w:divsChild>
                                <w:div w:id="1593704552">
                                  <w:marLeft w:val="0"/>
                                  <w:marRight w:val="120"/>
                                  <w:marTop w:val="0"/>
                                  <w:marBottom w:val="0"/>
                                  <w:divBdr>
                                    <w:top w:val="none" w:sz="0" w:space="0" w:color="auto"/>
                                    <w:left w:val="none" w:sz="0" w:space="0" w:color="auto"/>
                                    <w:bottom w:val="none" w:sz="0" w:space="0" w:color="auto"/>
                                    <w:right w:val="none" w:sz="0" w:space="0" w:color="auto"/>
                                  </w:divBdr>
                                </w:div>
                                <w:div w:id="1870560371">
                                  <w:marLeft w:val="-240"/>
                                  <w:marRight w:val="-120"/>
                                  <w:marTop w:val="0"/>
                                  <w:marBottom w:val="0"/>
                                  <w:divBdr>
                                    <w:top w:val="none" w:sz="0" w:space="0" w:color="auto"/>
                                    <w:left w:val="none" w:sz="0" w:space="0" w:color="auto"/>
                                    <w:bottom w:val="none" w:sz="0" w:space="0" w:color="auto"/>
                                    <w:right w:val="none" w:sz="0" w:space="0" w:color="auto"/>
                                  </w:divBdr>
                                  <w:divsChild>
                                    <w:div w:id="141237050">
                                      <w:marLeft w:val="0"/>
                                      <w:marRight w:val="0"/>
                                      <w:marTop w:val="0"/>
                                      <w:marBottom w:val="60"/>
                                      <w:divBdr>
                                        <w:top w:val="none" w:sz="0" w:space="0" w:color="auto"/>
                                        <w:left w:val="none" w:sz="0" w:space="0" w:color="auto"/>
                                        <w:bottom w:val="none" w:sz="0" w:space="0" w:color="auto"/>
                                        <w:right w:val="none" w:sz="0" w:space="0" w:color="auto"/>
                                      </w:divBdr>
                                      <w:divsChild>
                                        <w:div w:id="154878143">
                                          <w:marLeft w:val="0"/>
                                          <w:marRight w:val="0"/>
                                          <w:marTop w:val="0"/>
                                          <w:marBottom w:val="0"/>
                                          <w:divBdr>
                                            <w:top w:val="none" w:sz="0" w:space="0" w:color="auto"/>
                                            <w:left w:val="none" w:sz="0" w:space="0" w:color="auto"/>
                                            <w:bottom w:val="none" w:sz="0" w:space="0" w:color="auto"/>
                                            <w:right w:val="none" w:sz="0" w:space="0" w:color="auto"/>
                                          </w:divBdr>
                                          <w:divsChild>
                                            <w:div w:id="1723600120">
                                              <w:marLeft w:val="0"/>
                                              <w:marRight w:val="0"/>
                                              <w:marTop w:val="0"/>
                                              <w:marBottom w:val="0"/>
                                              <w:divBdr>
                                                <w:top w:val="none" w:sz="0" w:space="0" w:color="auto"/>
                                                <w:left w:val="none" w:sz="0" w:space="0" w:color="auto"/>
                                                <w:bottom w:val="none" w:sz="0" w:space="0" w:color="auto"/>
                                                <w:right w:val="none" w:sz="0" w:space="0" w:color="auto"/>
                                              </w:divBdr>
                                              <w:divsChild>
                                                <w:div w:id="1263369931">
                                                  <w:marLeft w:val="0"/>
                                                  <w:marRight w:val="0"/>
                                                  <w:marTop w:val="0"/>
                                                  <w:marBottom w:val="0"/>
                                                  <w:divBdr>
                                                    <w:top w:val="none" w:sz="0" w:space="0" w:color="auto"/>
                                                    <w:left w:val="none" w:sz="0" w:space="0" w:color="auto"/>
                                                    <w:bottom w:val="none" w:sz="0" w:space="0" w:color="auto"/>
                                                    <w:right w:val="none" w:sz="0" w:space="0" w:color="auto"/>
                                                  </w:divBdr>
                                                  <w:divsChild>
                                                    <w:div w:id="6170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93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566727">
          <w:marLeft w:val="0"/>
          <w:marRight w:val="0"/>
          <w:marTop w:val="0"/>
          <w:marBottom w:val="0"/>
          <w:divBdr>
            <w:top w:val="none" w:sz="0" w:space="0" w:color="auto"/>
            <w:left w:val="none" w:sz="0" w:space="0" w:color="auto"/>
            <w:bottom w:val="none" w:sz="0" w:space="0" w:color="auto"/>
            <w:right w:val="none" w:sz="0" w:space="0" w:color="auto"/>
          </w:divBdr>
          <w:divsChild>
            <w:div w:id="1582834381">
              <w:marLeft w:val="240"/>
              <w:marRight w:val="240"/>
              <w:marTop w:val="0"/>
              <w:marBottom w:val="0"/>
              <w:divBdr>
                <w:top w:val="none" w:sz="0" w:space="0" w:color="auto"/>
                <w:left w:val="none" w:sz="0" w:space="0" w:color="auto"/>
                <w:bottom w:val="none" w:sz="0" w:space="0" w:color="auto"/>
                <w:right w:val="none" w:sz="0" w:space="0" w:color="auto"/>
              </w:divBdr>
              <w:divsChild>
                <w:div w:id="416636607">
                  <w:marLeft w:val="0"/>
                  <w:marRight w:val="0"/>
                  <w:marTop w:val="0"/>
                  <w:marBottom w:val="0"/>
                  <w:divBdr>
                    <w:top w:val="none" w:sz="0" w:space="0" w:color="auto"/>
                    <w:left w:val="none" w:sz="0" w:space="0" w:color="auto"/>
                    <w:bottom w:val="none" w:sz="0" w:space="0" w:color="auto"/>
                    <w:right w:val="none" w:sz="0" w:space="0" w:color="auto"/>
                  </w:divBdr>
                  <w:divsChild>
                    <w:div w:id="1352953684">
                      <w:marLeft w:val="0"/>
                      <w:marRight w:val="0"/>
                      <w:marTop w:val="0"/>
                      <w:marBottom w:val="0"/>
                      <w:divBdr>
                        <w:top w:val="none" w:sz="0" w:space="0" w:color="auto"/>
                        <w:left w:val="none" w:sz="0" w:space="0" w:color="auto"/>
                        <w:bottom w:val="none" w:sz="0" w:space="0" w:color="auto"/>
                        <w:right w:val="none" w:sz="0" w:space="0" w:color="auto"/>
                      </w:divBdr>
                      <w:divsChild>
                        <w:div w:id="823739786">
                          <w:marLeft w:val="0"/>
                          <w:marRight w:val="0"/>
                          <w:marTop w:val="0"/>
                          <w:marBottom w:val="0"/>
                          <w:divBdr>
                            <w:top w:val="none" w:sz="0" w:space="0" w:color="auto"/>
                            <w:left w:val="none" w:sz="0" w:space="0" w:color="auto"/>
                            <w:bottom w:val="none" w:sz="0" w:space="0" w:color="auto"/>
                            <w:right w:val="none" w:sz="0" w:space="0" w:color="auto"/>
                          </w:divBdr>
                          <w:divsChild>
                            <w:div w:id="789593567">
                              <w:marLeft w:val="0"/>
                              <w:marRight w:val="0"/>
                              <w:marTop w:val="0"/>
                              <w:marBottom w:val="0"/>
                              <w:divBdr>
                                <w:top w:val="none" w:sz="0" w:space="0" w:color="auto"/>
                                <w:left w:val="none" w:sz="0" w:space="0" w:color="auto"/>
                                <w:bottom w:val="none" w:sz="0" w:space="0" w:color="auto"/>
                                <w:right w:val="none" w:sz="0" w:space="0" w:color="auto"/>
                              </w:divBdr>
                              <w:divsChild>
                                <w:div w:id="359085117">
                                  <w:marLeft w:val="-240"/>
                                  <w:marRight w:val="-120"/>
                                  <w:marTop w:val="0"/>
                                  <w:marBottom w:val="0"/>
                                  <w:divBdr>
                                    <w:top w:val="none" w:sz="0" w:space="0" w:color="auto"/>
                                    <w:left w:val="none" w:sz="0" w:space="0" w:color="auto"/>
                                    <w:bottom w:val="none" w:sz="0" w:space="0" w:color="auto"/>
                                    <w:right w:val="none" w:sz="0" w:space="0" w:color="auto"/>
                                  </w:divBdr>
                                  <w:divsChild>
                                    <w:div w:id="628778108">
                                      <w:marLeft w:val="0"/>
                                      <w:marRight w:val="0"/>
                                      <w:marTop w:val="0"/>
                                      <w:marBottom w:val="60"/>
                                      <w:divBdr>
                                        <w:top w:val="none" w:sz="0" w:space="0" w:color="auto"/>
                                        <w:left w:val="none" w:sz="0" w:space="0" w:color="auto"/>
                                        <w:bottom w:val="none" w:sz="0" w:space="0" w:color="auto"/>
                                        <w:right w:val="none" w:sz="0" w:space="0" w:color="auto"/>
                                      </w:divBdr>
                                      <w:divsChild>
                                        <w:div w:id="2133135919">
                                          <w:marLeft w:val="0"/>
                                          <w:marRight w:val="0"/>
                                          <w:marTop w:val="0"/>
                                          <w:marBottom w:val="0"/>
                                          <w:divBdr>
                                            <w:top w:val="none" w:sz="0" w:space="0" w:color="auto"/>
                                            <w:left w:val="none" w:sz="0" w:space="0" w:color="auto"/>
                                            <w:bottom w:val="none" w:sz="0" w:space="0" w:color="auto"/>
                                            <w:right w:val="none" w:sz="0" w:space="0" w:color="auto"/>
                                          </w:divBdr>
                                          <w:divsChild>
                                            <w:div w:id="1772234411">
                                              <w:marLeft w:val="0"/>
                                              <w:marRight w:val="0"/>
                                              <w:marTop w:val="0"/>
                                              <w:marBottom w:val="0"/>
                                              <w:divBdr>
                                                <w:top w:val="none" w:sz="0" w:space="0" w:color="auto"/>
                                                <w:left w:val="none" w:sz="0" w:space="0" w:color="auto"/>
                                                <w:bottom w:val="none" w:sz="0" w:space="0" w:color="auto"/>
                                                <w:right w:val="none" w:sz="0" w:space="0" w:color="auto"/>
                                              </w:divBdr>
                                              <w:divsChild>
                                                <w:div w:id="1363087908">
                                                  <w:marLeft w:val="0"/>
                                                  <w:marRight w:val="0"/>
                                                  <w:marTop w:val="0"/>
                                                  <w:marBottom w:val="0"/>
                                                  <w:divBdr>
                                                    <w:top w:val="none" w:sz="0" w:space="0" w:color="auto"/>
                                                    <w:left w:val="none" w:sz="0" w:space="0" w:color="auto"/>
                                                    <w:bottom w:val="none" w:sz="0" w:space="0" w:color="auto"/>
                                                    <w:right w:val="none" w:sz="0" w:space="0" w:color="auto"/>
                                                  </w:divBdr>
                                                  <w:divsChild>
                                                    <w:div w:id="4672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81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4759">
          <w:marLeft w:val="0"/>
          <w:marRight w:val="0"/>
          <w:marTop w:val="0"/>
          <w:marBottom w:val="0"/>
          <w:divBdr>
            <w:top w:val="none" w:sz="0" w:space="0" w:color="auto"/>
            <w:left w:val="none" w:sz="0" w:space="0" w:color="auto"/>
            <w:bottom w:val="none" w:sz="0" w:space="0" w:color="auto"/>
            <w:right w:val="none" w:sz="0" w:space="0" w:color="auto"/>
          </w:divBdr>
          <w:divsChild>
            <w:div w:id="1253053730">
              <w:marLeft w:val="240"/>
              <w:marRight w:val="240"/>
              <w:marTop w:val="0"/>
              <w:marBottom w:val="0"/>
              <w:divBdr>
                <w:top w:val="none" w:sz="0" w:space="0" w:color="auto"/>
                <w:left w:val="none" w:sz="0" w:space="0" w:color="auto"/>
                <w:bottom w:val="none" w:sz="0" w:space="0" w:color="auto"/>
                <w:right w:val="none" w:sz="0" w:space="0" w:color="auto"/>
              </w:divBdr>
              <w:divsChild>
                <w:div w:id="1405369640">
                  <w:marLeft w:val="0"/>
                  <w:marRight w:val="0"/>
                  <w:marTop w:val="0"/>
                  <w:marBottom w:val="0"/>
                  <w:divBdr>
                    <w:top w:val="none" w:sz="0" w:space="0" w:color="auto"/>
                    <w:left w:val="none" w:sz="0" w:space="0" w:color="auto"/>
                    <w:bottom w:val="none" w:sz="0" w:space="0" w:color="auto"/>
                    <w:right w:val="none" w:sz="0" w:space="0" w:color="auto"/>
                  </w:divBdr>
                  <w:divsChild>
                    <w:div w:id="1476410611">
                      <w:marLeft w:val="0"/>
                      <w:marRight w:val="0"/>
                      <w:marTop w:val="0"/>
                      <w:marBottom w:val="0"/>
                      <w:divBdr>
                        <w:top w:val="none" w:sz="0" w:space="0" w:color="auto"/>
                        <w:left w:val="none" w:sz="0" w:space="0" w:color="auto"/>
                        <w:bottom w:val="none" w:sz="0" w:space="0" w:color="auto"/>
                        <w:right w:val="none" w:sz="0" w:space="0" w:color="auto"/>
                      </w:divBdr>
                      <w:divsChild>
                        <w:div w:id="444691613">
                          <w:marLeft w:val="0"/>
                          <w:marRight w:val="0"/>
                          <w:marTop w:val="0"/>
                          <w:marBottom w:val="0"/>
                          <w:divBdr>
                            <w:top w:val="none" w:sz="0" w:space="0" w:color="auto"/>
                            <w:left w:val="none" w:sz="0" w:space="0" w:color="auto"/>
                            <w:bottom w:val="none" w:sz="0" w:space="0" w:color="auto"/>
                            <w:right w:val="none" w:sz="0" w:space="0" w:color="auto"/>
                          </w:divBdr>
                          <w:divsChild>
                            <w:div w:id="2134252717">
                              <w:marLeft w:val="0"/>
                              <w:marRight w:val="0"/>
                              <w:marTop w:val="0"/>
                              <w:marBottom w:val="0"/>
                              <w:divBdr>
                                <w:top w:val="none" w:sz="0" w:space="0" w:color="auto"/>
                                <w:left w:val="none" w:sz="0" w:space="0" w:color="auto"/>
                                <w:bottom w:val="none" w:sz="0" w:space="0" w:color="auto"/>
                                <w:right w:val="none" w:sz="0" w:space="0" w:color="auto"/>
                              </w:divBdr>
                              <w:divsChild>
                                <w:div w:id="186723235">
                                  <w:marLeft w:val="0"/>
                                  <w:marRight w:val="120"/>
                                  <w:marTop w:val="0"/>
                                  <w:marBottom w:val="0"/>
                                  <w:divBdr>
                                    <w:top w:val="none" w:sz="0" w:space="0" w:color="auto"/>
                                    <w:left w:val="none" w:sz="0" w:space="0" w:color="auto"/>
                                    <w:bottom w:val="none" w:sz="0" w:space="0" w:color="auto"/>
                                    <w:right w:val="none" w:sz="0" w:space="0" w:color="auto"/>
                                  </w:divBdr>
                                </w:div>
                                <w:div w:id="2025276494">
                                  <w:marLeft w:val="-240"/>
                                  <w:marRight w:val="-120"/>
                                  <w:marTop w:val="0"/>
                                  <w:marBottom w:val="0"/>
                                  <w:divBdr>
                                    <w:top w:val="none" w:sz="0" w:space="0" w:color="auto"/>
                                    <w:left w:val="none" w:sz="0" w:space="0" w:color="auto"/>
                                    <w:bottom w:val="none" w:sz="0" w:space="0" w:color="auto"/>
                                    <w:right w:val="none" w:sz="0" w:space="0" w:color="auto"/>
                                  </w:divBdr>
                                  <w:divsChild>
                                    <w:div w:id="87845885">
                                      <w:marLeft w:val="0"/>
                                      <w:marRight w:val="0"/>
                                      <w:marTop w:val="0"/>
                                      <w:marBottom w:val="60"/>
                                      <w:divBdr>
                                        <w:top w:val="none" w:sz="0" w:space="0" w:color="auto"/>
                                        <w:left w:val="none" w:sz="0" w:space="0" w:color="auto"/>
                                        <w:bottom w:val="none" w:sz="0" w:space="0" w:color="auto"/>
                                        <w:right w:val="none" w:sz="0" w:space="0" w:color="auto"/>
                                      </w:divBdr>
                                    </w:div>
                                    <w:div w:id="1878546321">
                                      <w:marLeft w:val="0"/>
                                      <w:marRight w:val="0"/>
                                      <w:marTop w:val="0"/>
                                      <w:marBottom w:val="60"/>
                                      <w:divBdr>
                                        <w:top w:val="none" w:sz="0" w:space="0" w:color="auto"/>
                                        <w:left w:val="none" w:sz="0" w:space="0" w:color="auto"/>
                                        <w:bottom w:val="none" w:sz="0" w:space="0" w:color="auto"/>
                                        <w:right w:val="none" w:sz="0" w:space="0" w:color="auto"/>
                                      </w:divBdr>
                                      <w:divsChild>
                                        <w:div w:id="1840928810">
                                          <w:marLeft w:val="0"/>
                                          <w:marRight w:val="0"/>
                                          <w:marTop w:val="0"/>
                                          <w:marBottom w:val="0"/>
                                          <w:divBdr>
                                            <w:top w:val="none" w:sz="0" w:space="0" w:color="auto"/>
                                            <w:left w:val="none" w:sz="0" w:space="0" w:color="auto"/>
                                            <w:bottom w:val="none" w:sz="0" w:space="0" w:color="auto"/>
                                            <w:right w:val="none" w:sz="0" w:space="0" w:color="auto"/>
                                          </w:divBdr>
                                          <w:divsChild>
                                            <w:div w:id="952829521">
                                              <w:marLeft w:val="0"/>
                                              <w:marRight w:val="0"/>
                                              <w:marTop w:val="0"/>
                                              <w:marBottom w:val="0"/>
                                              <w:divBdr>
                                                <w:top w:val="none" w:sz="0" w:space="0" w:color="auto"/>
                                                <w:left w:val="none" w:sz="0" w:space="0" w:color="auto"/>
                                                <w:bottom w:val="none" w:sz="0" w:space="0" w:color="auto"/>
                                                <w:right w:val="none" w:sz="0" w:space="0" w:color="auto"/>
                                              </w:divBdr>
                                              <w:divsChild>
                                                <w:div w:id="1361470135">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601839">
          <w:marLeft w:val="0"/>
          <w:marRight w:val="0"/>
          <w:marTop w:val="0"/>
          <w:marBottom w:val="0"/>
          <w:divBdr>
            <w:top w:val="none" w:sz="0" w:space="0" w:color="auto"/>
            <w:left w:val="none" w:sz="0" w:space="0" w:color="auto"/>
            <w:bottom w:val="none" w:sz="0" w:space="0" w:color="auto"/>
            <w:right w:val="none" w:sz="0" w:space="0" w:color="auto"/>
          </w:divBdr>
          <w:divsChild>
            <w:div w:id="1623346500">
              <w:marLeft w:val="240"/>
              <w:marRight w:val="240"/>
              <w:marTop w:val="0"/>
              <w:marBottom w:val="0"/>
              <w:divBdr>
                <w:top w:val="none" w:sz="0" w:space="0" w:color="auto"/>
                <w:left w:val="none" w:sz="0" w:space="0" w:color="auto"/>
                <w:bottom w:val="none" w:sz="0" w:space="0" w:color="auto"/>
                <w:right w:val="none" w:sz="0" w:space="0" w:color="auto"/>
              </w:divBdr>
              <w:divsChild>
                <w:div w:id="924997901">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sChild>
                        <w:div w:id="1539586956">
                          <w:marLeft w:val="0"/>
                          <w:marRight w:val="0"/>
                          <w:marTop w:val="0"/>
                          <w:marBottom w:val="0"/>
                          <w:divBdr>
                            <w:top w:val="none" w:sz="0" w:space="0" w:color="auto"/>
                            <w:left w:val="none" w:sz="0" w:space="0" w:color="auto"/>
                            <w:bottom w:val="none" w:sz="0" w:space="0" w:color="auto"/>
                            <w:right w:val="none" w:sz="0" w:space="0" w:color="auto"/>
                          </w:divBdr>
                          <w:divsChild>
                            <w:div w:id="675890163">
                              <w:marLeft w:val="0"/>
                              <w:marRight w:val="0"/>
                              <w:marTop w:val="0"/>
                              <w:marBottom w:val="0"/>
                              <w:divBdr>
                                <w:top w:val="none" w:sz="0" w:space="0" w:color="auto"/>
                                <w:left w:val="none" w:sz="0" w:space="0" w:color="auto"/>
                                <w:bottom w:val="none" w:sz="0" w:space="0" w:color="auto"/>
                                <w:right w:val="none" w:sz="0" w:space="0" w:color="auto"/>
                              </w:divBdr>
                              <w:divsChild>
                                <w:div w:id="1417165832">
                                  <w:marLeft w:val="-240"/>
                                  <w:marRight w:val="-120"/>
                                  <w:marTop w:val="0"/>
                                  <w:marBottom w:val="0"/>
                                  <w:divBdr>
                                    <w:top w:val="none" w:sz="0" w:space="0" w:color="auto"/>
                                    <w:left w:val="none" w:sz="0" w:space="0" w:color="auto"/>
                                    <w:bottom w:val="none" w:sz="0" w:space="0" w:color="auto"/>
                                    <w:right w:val="none" w:sz="0" w:space="0" w:color="auto"/>
                                  </w:divBdr>
                                  <w:divsChild>
                                    <w:div w:id="749889725">
                                      <w:marLeft w:val="0"/>
                                      <w:marRight w:val="0"/>
                                      <w:marTop w:val="0"/>
                                      <w:marBottom w:val="60"/>
                                      <w:divBdr>
                                        <w:top w:val="none" w:sz="0" w:space="0" w:color="auto"/>
                                        <w:left w:val="none" w:sz="0" w:space="0" w:color="auto"/>
                                        <w:bottom w:val="none" w:sz="0" w:space="0" w:color="auto"/>
                                        <w:right w:val="none" w:sz="0" w:space="0" w:color="auto"/>
                                      </w:divBdr>
                                    </w:div>
                                    <w:div w:id="2096630706">
                                      <w:marLeft w:val="0"/>
                                      <w:marRight w:val="0"/>
                                      <w:marTop w:val="0"/>
                                      <w:marBottom w:val="60"/>
                                      <w:divBdr>
                                        <w:top w:val="none" w:sz="0" w:space="0" w:color="auto"/>
                                        <w:left w:val="none" w:sz="0" w:space="0" w:color="auto"/>
                                        <w:bottom w:val="none" w:sz="0" w:space="0" w:color="auto"/>
                                        <w:right w:val="none" w:sz="0" w:space="0" w:color="auto"/>
                                      </w:divBdr>
                                      <w:divsChild>
                                        <w:div w:id="2072657264">
                                          <w:marLeft w:val="0"/>
                                          <w:marRight w:val="0"/>
                                          <w:marTop w:val="0"/>
                                          <w:marBottom w:val="0"/>
                                          <w:divBdr>
                                            <w:top w:val="none" w:sz="0" w:space="0" w:color="auto"/>
                                            <w:left w:val="none" w:sz="0" w:space="0" w:color="auto"/>
                                            <w:bottom w:val="none" w:sz="0" w:space="0" w:color="auto"/>
                                            <w:right w:val="none" w:sz="0" w:space="0" w:color="auto"/>
                                          </w:divBdr>
                                          <w:divsChild>
                                            <w:div w:id="32850892">
                                              <w:marLeft w:val="0"/>
                                              <w:marRight w:val="0"/>
                                              <w:marTop w:val="0"/>
                                              <w:marBottom w:val="0"/>
                                              <w:divBdr>
                                                <w:top w:val="none" w:sz="0" w:space="0" w:color="auto"/>
                                                <w:left w:val="none" w:sz="0" w:space="0" w:color="auto"/>
                                                <w:bottom w:val="none" w:sz="0" w:space="0" w:color="auto"/>
                                                <w:right w:val="none" w:sz="0" w:space="0" w:color="auto"/>
                                              </w:divBdr>
                                              <w:divsChild>
                                                <w:div w:id="1139999254">
                                                  <w:marLeft w:val="0"/>
                                                  <w:marRight w:val="0"/>
                                                  <w:marTop w:val="0"/>
                                                  <w:marBottom w:val="0"/>
                                                  <w:divBdr>
                                                    <w:top w:val="none" w:sz="0" w:space="0" w:color="auto"/>
                                                    <w:left w:val="none" w:sz="0" w:space="0" w:color="auto"/>
                                                    <w:bottom w:val="none" w:sz="0" w:space="0" w:color="auto"/>
                                                    <w:right w:val="none" w:sz="0" w:space="0" w:color="auto"/>
                                                  </w:divBdr>
                                                  <w:divsChild>
                                                    <w:div w:id="1059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246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57895">
          <w:marLeft w:val="0"/>
          <w:marRight w:val="0"/>
          <w:marTop w:val="0"/>
          <w:marBottom w:val="0"/>
          <w:divBdr>
            <w:top w:val="none" w:sz="0" w:space="0" w:color="auto"/>
            <w:left w:val="none" w:sz="0" w:space="0" w:color="auto"/>
            <w:bottom w:val="none" w:sz="0" w:space="0" w:color="auto"/>
            <w:right w:val="none" w:sz="0" w:space="0" w:color="auto"/>
          </w:divBdr>
          <w:divsChild>
            <w:div w:id="314842880">
              <w:marLeft w:val="240"/>
              <w:marRight w:val="240"/>
              <w:marTop w:val="0"/>
              <w:marBottom w:val="0"/>
              <w:divBdr>
                <w:top w:val="none" w:sz="0" w:space="0" w:color="auto"/>
                <w:left w:val="none" w:sz="0" w:space="0" w:color="auto"/>
                <w:bottom w:val="none" w:sz="0" w:space="0" w:color="auto"/>
                <w:right w:val="none" w:sz="0" w:space="0" w:color="auto"/>
              </w:divBdr>
              <w:divsChild>
                <w:div w:id="433289695">
                  <w:marLeft w:val="0"/>
                  <w:marRight w:val="0"/>
                  <w:marTop w:val="0"/>
                  <w:marBottom w:val="0"/>
                  <w:divBdr>
                    <w:top w:val="none" w:sz="0" w:space="0" w:color="auto"/>
                    <w:left w:val="none" w:sz="0" w:space="0" w:color="auto"/>
                    <w:bottom w:val="none" w:sz="0" w:space="0" w:color="auto"/>
                    <w:right w:val="none" w:sz="0" w:space="0" w:color="auto"/>
                  </w:divBdr>
                  <w:divsChild>
                    <w:div w:id="193811946">
                      <w:marLeft w:val="0"/>
                      <w:marRight w:val="0"/>
                      <w:marTop w:val="0"/>
                      <w:marBottom w:val="0"/>
                      <w:divBdr>
                        <w:top w:val="none" w:sz="0" w:space="0" w:color="auto"/>
                        <w:left w:val="none" w:sz="0" w:space="0" w:color="auto"/>
                        <w:bottom w:val="none" w:sz="0" w:space="0" w:color="auto"/>
                        <w:right w:val="none" w:sz="0" w:space="0" w:color="auto"/>
                      </w:divBdr>
                      <w:divsChild>
                        <w:div w:id="1026640094">
                          <w:marLeft w:val="0"/>
                          <w:marRight w:val="0"/>
                          <w:marTop w:val="0"/>
                          <w:marBottom w:val="0"/>
                          <w:divBdr>
                            <w:top w:val="none" w:sz="0" w:space="0" w:color="auto"/>
                            <w:left w:val="none" w:sz="0" w:space="0" w:color="auto"/>
                            <w:bottom w:val="none" w:sz="0" w:space="0" w:color="auto"/>
                            <w:right w:val="none" w:sz="0" w:space="0" w:color="auto"/>
                          </w:divBdr>
                          <w:divsChild>
                            <w:div w:id="1929924922">
                              <w:marLeft w:val="0"/>
                              <w:marRight w:val="0"/>
                              <w:marTop w:val="0"/>
                              <w:marBottom w:val="0"/>
                              <w:divBdr>
                                <w:top w:val="none" w:sz="0" w:space="0" w:color="auto"/>
                                <w:left w:val="none" w:sz="0" w:space="0" w:color="auto"/>
                                <w:bottom w:val="none" w:sz="0" w:space="0" w:color="auto"/>
                                <w:right w:val="none" w:sz="0" w:space="0" w:color="auto"/>
                              </w:divBdr>
                              <w:divsChild>
                                <w:div w:id="873731080">
                                  <w:marLeft w:val="-240"/>
                                  <w:marRight w:val="-120"/>
                                  <w:marTop w:val="0"/>
                                  <w:marBottom w:val="0"/>
                                  <w:divBdr>
                                    <w:top w:val="none" w:sz="0" w:space="0" w:color="auto"/>
                                    <w:left w:val="none" w:sz="0" w:space="0" w:color="auto"/>
                                    <w:bottom w:val="none" w:sz="0" w:space="0" w:color="auto"/>
                                    <w:right w:val="none" w:sz="0" w:space="0" w:color="auto"/>
                                  </w:divBdr>
                                  <w:divsChild>
                                    <w:div w:id="247615696">
                                      <w:marLeft w:val="0"/>
                                      <w:marRight w:val="0"/>
                                      <w:marTop w:val="0"/>
                                      <w:marBottom w:val="60"/>
                                      <w:divBdr>
                                        <w:top w:val="none" w:sz="0" w:space="0" w:color="auto"/>
                                        <w:left w:val="none" w:sz="0" w:space="0" w:color="auto"/>
                                        <w:bottom w:val="none" w:sz="0" w:space="0" w:color="auto"/>
                                        <w:right w:val="none" w:sz="0" w:space="0" w:color="auto"/>
                                      </w:divBdr>
                                      <w:divsChild>
                                        <w:div w:id="98912955">
                                          <w:marLeft w:val="0"/>
                                          <w:marRight w:val="0"/>
                                          <w:marTop w:val="0"/>
                                          <w:marBottom w:val="0"/>
                                          <w:divBdr>
                                            <w:top w:val="none" w:sz="0" w:space="0" w:color="auto"/>
                                            <w:left w:val="none" w:sz="0" w:space="0" w:color="auto"/>
                                            <w:bottom w:val="none" w:sz="0" w:space="0" w:color="auto"/>
                                            <w:right w:val="none" w:sz="0" w:space="0" w:color="auto"/>
                                          </w:divBdr>
                                          <w:divsChild>
                                            <w:div w:id="1229000328">
                                              <w:marLeft w:val="0"/>
                                              <w:marRight w:val="0"/>
                                              <w:marTop w:val="0"/>
                                              <w:marBottom w:val="0"/>
                                              <w:divBdr>
                                                <w:top w:val="none" w:sz="0" w:space="0" w:color="auto"/>
                                                <w:left w:val="none" w:sz="0" w:space="0" w:color="auto"/>
                                                <w:bottom w:val="none" w:sz="0" w:space="0" w:color="auto"/>
                                                <w:right w:val="none" w:sz="0" w:space="0" w:color="auto"/>
                                              </w:divBdr>
                                              <w:divsChild>
                                                <w:div w:id="968819981">
                                                  <w:marLeft w:val="0"/>
                                                  <w:marRight w:val="0"/>
                                                  <w:marTop w:val="0"/>
                                                  <w:marBottom w:val="0"/>
                                                  <w:divBdr>
                                                    <w:top w:val="none" w:sz="0" w:space="0" w:color="auto"/>
                                                    <w:left w:val="none" w:sz="0" w:space="0" w:color="auto"/>
                                                    <w:bottom w:val="none" w:sz="0" w:space="0" w:color="auto"/>
                                                    <w:right w:val="none" w:sz="0" w:space="0" w:color="auto"/>
                                                  </w:divBdr>
                                                  <w:divsChild>
                                                    <w:div w:id="301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3551">
                                      <w:marLeft w:val="0"/>
                                      <w:marRight w:val="0"/>
                                      <w:marTop w:val="0"/>
                                      <w:marBottom w:val="60"/>
                                      <w:divBdr>
                                        <w:top w:val="none" w:sz="0" w:space="0" w:color="auto"/>
                                        <w:left w:val="none" w:sz="0" w:space="0" w:color="auto"/>
                                        <w:bottom w:val="none" w:sz="0" w:space="0" w:color="auto"/>
                                        <w:right w:val="none" w:sz="0" w:space="0" w:color="auto"/>
                                      </w:divBdr>
                                    </w:div>
                                  </w:divsChild>
                                </w:div>
                                <w:div w:id="10132668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620">
          <w:marLeft w:val="0"/>
          <w:marRight w:val="0"/>
          <w:marTop w:val="0"/>
          <w:marBottom w:val="0"/>
          <w:divBdr>
            <w:top w:val="none" w:sz="0" w:space="0" w:color="auto"/>
            <w:left w:val="none" w:sz="0" w:space="0" w:color="auto"/>
            <w:bottom w:val="none" w:sz="0" w:space="0" w:color="auto"/>
            <w:right w:val="none" w:sz="0" w:space="0" w:color="auto"/>
          </w:divBdr>
          <w:divsChild>
            <w:div w:id="1199515512">
              <w:marLeft w:val="240"/>
              <w:marRight w:val="240"/>
              <w:marTop w:val="0"/>
              <w:marBottom w:val="0"/>
              <w:divBdr>
                <w:top w:val="none" w:sz="0" w:space="0" w:color="auto"/>
                <w:left w:val="none" w:sz="0" w:space="0" w:color="auto"/>
                <w:bottom w:val="none" w:sz="0" w:space="0" w:color="auto"/>
                <w:right w:val="none" w:sz="0" w:space="0" w:color="auto"/>
              </w:divBdr>
              <w:divsChild>
                <w:div w:id="191656433">
                  <w:marLeft w:val="0"/>
                  <w:marRight w:val="0"/>
                  <w:marTop w:val="0"/>
                  <w:marBottom w:val="0"/>
                  <w:divBdr>
                    <w:top w:val="none" w:sz="0" w:space="0" w:color="auto"/>
                    <w:left w:val="none" w:sz="0" w:space="0" w:color="auto"/>
                    <w:bottom w:val="none" w:sz="0" w:space="0" w:color="auto"/>
                    <w:right w:val="none" w:sz="0" w:space="0" w:color="auto"/>
                  </w:divBdr>
                  <w:divsChild>
                    <w:div w:id="725882008">
                      <w:marLeft w:val="0"/>
                      <w:marRight w:val="0"/>
                      <w:marTop w:val="0"/>
                      <w:marBottom w:val="0"/>
                      <w:divBdr>
                        <w:top w:val="none" w:sz="0" w:space="0" w:color="auto"/>
                        <w:left w:val="none" w:sz="0" w:space="0" w:color="auto"/>
                        <w:bottom w:val="none" w:sz="0" w:space="0" w:color="auto"/>
                        <w:right w:val="none" w:sz="0" w:space="0" w:color="auto"/>
                      </w:divBdr>
                      <w:divsChild>
                        <w:div w:id="1447313747">
                          <w:marLeft w:val="0"/>
                          <w:marRight w:val="0"/>
                          <w:marTop w:val="0"/>
                          <w:marBottom w:val="0"/>
                          <w:divBdr>
                            <w:top w:val="none" w:sz="0" w:space="0" w:color="auto"/>
                            <w:left w:val="none" w:sz="0" w:space="0" w:color="auto"/>
                            <w:bottom w:val="none" w:sz="0" w:space="0" w:color="auto"/>
                            <w:right w:val="none" w:sz="0" w:space="0" w:color="auto"/>
                          </w:divBdr>
                          <w:divsChild>
                            <w:div w:id="1487817178">
                              <w:marLeft w:val="0"/>
                              <w:marRight w:val="0"/>
                              <w:marTop w:val="0"/>
                              <w:marBottom w:val="0"/>
                              <w:divBdr>
                                <w:top w:val="none" w:sz="0" w:space="0" w:color="auto"/>
                                <w:left w:val="none" w:sz="0" w:space="0" w:color="auto"/>
                                <w:bottom w:val="none" w:sz="0" w:space="0" w:color="auto"/>
                                <w:right w:val="none" w:sz="0" w:space="0" w:color="auto"/>
                              </w:divBdr>
                              <w:divsChild>
                                <w:div w:id="1201943925">
                                  <w:marLeft w:val="-240"/>
                                  <w:marRight w:val="-120"/>
                                  <w:marTop w:val="0"/>
                                  <w:marBottom w:val="0"/>
                                  <w:divBdr>
                                    <w:top w:val="none" w:sz="0" w:space="0" w:color="auto"/>
                                    <w:left w:val="none" w:sz="0" w:space="0" w:color="auto"/>
                                    <w:bottom w:val="none" w:sz="0" w:space="0" w:color="auto"/>
                                    <w:right w:val="none" w:sz="0" w:space="0" w:color="auto"/>
                                  </w:divBdr>
                                  <w:divsChild>
                                    <w:div w:id="945036824">
                                      <w:marLeft w:val="0"/>
                                      <w:marRight w:val="0"/>
                                      <w:marTop w:val="0"/>
                                      <w:marBottom w:val="60"/>
                                      <w:divBdr>
                                        <w:top w:val="none" w:sz="0" w:space="0" w:color="auto"/>
                                        <w:left w:val="none" w:sz="0" w:space="0" w:color="auto"/>
                                        <w:bottom w:val="none" w:sz="0" w:space="0" w:color="auto"/>
                                        <w:right w:val="none" w:sz="0" w:space="0" w:color="auto"/>
                                      </w:divBdr>
                                      <w:divsChild>
                                        <w:div w:id="1766220798">
                                          <w:marLeft w:val="0"/>
                                          <w:marRight w:val="0"/>
                                          <w:marTop w:val="0"/>
                                          <w:marBottom w:val="0"/>
                                          <w:divBdr>
                                            <w:top w:val="none" w:sz="0" w:space="0" w:color="auto"/>
                                            <w:left w:val="none" w:sz="0" w:space="0" w:color="auto"/>
                                            <w:bottom w:val="none" w:sz="0" w:space="0" w:color="auto"/>
                                            <w:right w:val="none" w:sz="0" w:space="0" w:color="auto"/>
                                          </w:divBdr>
                                          <w:divsChild>
                                            <w:div w:id="557280650">
                                              <w:marLeft w:val="0"/>
                                              <w:marRight w:val="0"/>
                                              <w:marTop w:val="0"/>
                                              <w:marBottom w:val="0"/>
                                              <w:divBdr>
                                                <w:top w:val="none" w:sz="0" w:space="0" w:color="auto"/>
                                                <w:left w:val="none" w:sz="0" w:space="0" w:color="auto"/>
                                                <w:bottom w:val="none" w:sz="0" w:space="0" w:color="auto"/>
                                                <w:right w:val="none" w:sz="0" w:space="0" w:color="auto"/>
                                              </w:divBdr>
                                              <w:divsChild>
                                                <w:div w:id="101800657">
                                                  <w:marLeft w:val="0"/>
                                                  <w:marRight w:val="0"/>
                                                  <w:marTop w:val="0"/>
                                                  <w:marBottom w:val="0"/>
                                                  <w:divBdr>
                                                    <w:top w:val="none" w:sz="0" w:space="0" w:color="auto"/>
                                                    <w:left w:val="none" w:sz="0" w:space="0" w:color="auto"/>
                                                    <w:bottom w:val="none" w:sz="0" w:space="0" w:color="auto"/>
                                                    <w:right w:val="none" w:sz="0" w:space="0" w:color="auto"/>
                                                  </w:divBdr>
                                                  <w:divsChild>
                                                    <w:div w:id="1618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066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779773">
          <w:marLeft w:val="0"/>
          <w:marRight w:val="0"/>
          <w:marTop w:val="0"/>
          <w:marBottom w:val="0"/>
          <w:divBdr>
            <w:top w:val="none" w:sz="0" w:space="0" w:color="auto"/>
            <w:left w:val="none" w:sz="0" w:space="0" w:color="auto"/>
            <w:bottom w:val="none" w:sz="0" w:space="0" w:color="auto"/>
            <w:right w:val="none" w:sz="0" w:space="0" w:color="auto"/>
          </w:divBdr>
          <w:divsChild>
            <w:div w:id="1895852161">
              <w:marLeft w:val="240"/>
              <w:marRight w:val="240"/>
              <w:marTop w:val="0"/>
              <w:marBottom w:val="0"/>
              <w:divBdr>
                <w:top w:val="none" w:sz="0" w:space="0" w:color="auto"/>
                <w:left w:val="none" w:sz="0" w:space="0" w:color="auto"/>
                <w:bottom w:val="none" w:sz="0" w:space="0" w:color="auto"/>
                <w:right w:val="none" w:sz="0" w:space="0" w:color="auto"/>
              </w:divBdr>
              <w:divsChild>
                <w:div w:id="1953511274">
                  <w:marLeft w:val="0"/>
                  <w:marRight w:val="0"/>
                  <w:marTop w:val="0"/>
                  <w:marBottom w:val="0"/>
                  <w:divBdr>
                    <w:top w:val="none" w:sz="0" w:space="0" w:color="auto"/>
                    <w:left w:val="none" w:sz="0" w:space="0" w:color="auto"/>
                    <w:bottom w:val="none" w:sz="0" w:space="0" w:color="auto"/>
                    <w:right w:val="none" w:sz="0" w:space="0" w:color="auto"/>
                  </w:divBdr>
                  <w:divsChild>
                    <w:div w:id="1761441760">
                      <w:marLeft w:val="0"/>
                      <w:marRight w:val="0"/>
                      <w:marTop w:val="0"/>
                      <w:marBottom w:val="0"/>
                      <w:divBdr>
                        <w:top w:val="none" w:sz="0" w:space="0" w:color="auto"/>
                        <w:left w:val="none" w:sz="0" w:space="0" w:color="auto"/>
                        <w:bottom w:val="none" w:sz="0" w:space="0" w:color="auto"/>
                        <w:right w:val="none" w:sz="0" w:space="0" w:color="auto"/>
                      </w:divBdr>
                      <w:divsChild>
                        <w:div w:id="2133358386">
                          <w:marLeft w:val="0"/>
                          <w:marRight w:val="0"/>
                          <w:marTop w:val="0"/>
                          <w:marBottom w:val="0"/>
                          <w:divBdr>
                            <w:top w:val="none" w:sz="0" w:space="0" w:color="auto"/>
                            <w:left w:val="none" w:sz="0" w:space="0" w:color="auto"/>
                            <w:bottom w:val="none" w:sz="0" w:space="0" w:color="auto"/>
                            <w:right w:val="none" w:sz="0" w:space="0" w:color="auto"/>
                          </w:divBdr>
                          <w:divsChild>
                            <w:div w:id="990674723">
                              <w:marLeft w:val="0"/>
                              <w:marRight w:val="0"/>
                              <w:marTop w:val="0"/>
                              <w:marBottom w:val="0"/>
                              <w:divBdr>
                                <w:top w:val="none" w:sz="0" w:space="0" w:color="auto"/>
                                <w:left w:val="none" w:sz="0" w:space="0" w:color="auto"/>
                                <w:bottom w:val="none" w:sz="0" w:space="0" w:color="auto"/>
                                <w:right w:val="none" w:sz="0" w:space="0" w:color="auto"/>
                              </w:divBdr>
                              <w:divsChild>
                                <w:div w:id="1385250935">
                                  <w:marLeft w:val="-240"/>
                                  <w:marRight w:val="-120"/>
                                  <w:marTop w:val="0"/>
                                  <w:marBottom w:val="0"/>
                                  <w:divBdr>
                                    <w:top w:val="none" w:sz="0" w:space="0" w:color="auto"/>
                                    <w:left w:val="none" w:sz="0" w:space="0" w:color="auto"/>
                                    <w:bottom w:val="none" w:sz="0" w:space="0" w:color="auto"/>
                                    <w:right w:val="none" w:sz="0" w:space="0" w:color="auto"/>
                                  </w:divBdr>
                                  <w:divsChild>
                                    <w:div w:id="891768342">
                                      <w:marLeft w:val="0"/>
                                      <w:marRight w:val="0"/>
                                      <w:marTop w:val="0"/>
                                      <w:marBottom w:val="60"/>
                                      <w:divBdr>
                                        <w:top w:val="none" w:sz="0" w:space="0" w:color="auto"/>
                                        <w:left w:val="none" w:sz="0" w:space="0" w:color="auto"/>
                                        <w:bottom w:val="none" w:sz="0" w:space="0" w:color="auto"/>
                                        <w:right w:val="none" w:sz="0" w:space="0" w:color="auto"/>
                                      </w:divBdr>
                                    </w:div>
                                    <w:div w:id="1742752618">
                                      <w:marLeft w:val="0"/>
                                      <w:marRight w:val="0"/>
                                      <w:marTop w:val="0"/>
                                      <w:marBottom w:val="60"/>
                                      <w:divBdr>
                                        <w:top w:val="none" w:sz="0" w:space="0" w:color="auto"/>
                                        <w:left w:val="none" w:sz="0" w:space="0" w:color="auto"/>
                                        <w:bottom w:val="none" w:sz="0" w:space="0" w:color="auto"/>
                                        <w:right w:val="none" w:sz="0" w:space="0" w:color="auto"/>
                                      </w:divBdr>
                                      <w:divsChild>
                                        <w:div w:id="260064036">
                                          <w:marLeft w:val="0"/>
                                          <w:marRight w:val="0"/>
                                          <w:marTop w:val="0"/>
                                          <w:marBottom w:val="0"/>
                                          <w:divBdr>
                                            <w:top w:val="none" w:sz="0" w:space="0" w:color="auto"/>
                                            <w:left w:val="none" w:sz="0" w:space="0" w:color="auto"/>
                                            <w:bottom w:val="none" w:sz="0" w:space="0" w:color="auto"/>
                                            <w:right w:val="none" w:sz="0" w:space="0" w:color="auto"/>
                                          </w:divBdr>
                                          <w:divsChild>
                                            <w:div w:id="78603531">
                                              <w:marLeft w:val="0"/>
                                              <w:marRight w:val="0"/>
                                              <w:marTop w:val="0"/>
                                              <w:marBottom w:val="0"/>
                                              <w:divBdr>
                                                <w:top w:val="none" w:sz="0" w:space="0" w:color="auto"/>
                                                <w:left w:val="none" w:sz="0" w:space="0" w:color="auto"/>
                                                <w:bottom w:val="none" w:sz="0" w:space="0" w:color="auto"/>
                                                <w:right w:val="none" w:sz="0" w:space="0" w:color="auto"/>
                                              </w:divBdr>
                                              <w:divsChild>
                                                <w:div w:id="1995404329">
                                                  <w:marLeft w:val="0"/>
                                                  <w:marRight w:val="0"/>
                                                  <w:marTop w:val="0"/>
                                                  <w:marBottom w:val="0"/>
                                                  <w:divBdr>
                                                    <w:top w:val="none" w:sz="0" w:space="0" w:color="auto"/>
                                                    <w:left w:val="none" w:sz="0" w:space="0" w:color="auto"/>
                                                    <w:bottom w:val="none" w:sz="0" w:space="0" w:color="auto"/>
                                                    <w:right w:val="none" w:sz="0" w:space="0" w:color="auto"/>
                                                  </w:divBdr>
                                                  <w:divsChild>
                                                    <w:div w:id="15846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174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7024">
          <w:marLeft w:val="0"/>
          <w:marRight w:val="0"/>
          <w:marTop w:val="0"/>
          <w:marBottom w:val="0"/>
          <w:divBdr>
            <w:top w:val="none" w:sz="0" w:space="0" w:color="auto"/>
            <w:left w:val="none" w:sz="0" w:space="0" w:color="auto"/>
            <w:bottom w:val="none" w:sz="0" w:space="0" w:color="auto"/>
            <w:right w:val="none" w:sz="0" w:space="0" w:color="auto"/>
          </w:divBdr>
          <w:divsChild>
            <w:div w:id="454251762">
              <w:marLeft w:val="240"/>
              <w:marRight w:val="240"/>
              <w:marTop w:val="0"/>
              <w:marBottom w:val="0"/>
              <w:divBdr>
                <w:top w:val="none" w:sz="0" w:space="0" w:color="auto"/>
                <w:left w:val="none" w:sz="0" w:space="0" w:color="auto"/>
                <w:bottom w:val="none" w:sz="0" w:space="0" w:color="auto"/>
                <w:right w:val="none" w:sz="0" w:space="0" w:color="auto"/>
              </w:divBdr>
              <w:divsChild>
                <w:div w:id="36197713">
                  <w:marLeft w:val="0"/>
                  <w:marRight w:val="0"/>
                  <w:marTop w:val="0"/>
                  <w:marBottom w:val="0"/>
                  <w:divBdr>
                    <w:top w:val="none" w:sz="0" w:space="0" w:color="auto"/>
                    <w:left w:val="none" w:sz="0" w:space="0" w:color="auto"/>
                    <w:bottom w:val="none" w:sz="0" w:space="0" w:color="auto"/>
                    <w:right w:val="none" w:sz="0" w:space="0" w:color="auto"/>
                  </w:divBdr>
                  <w:divsChild>
                    <w:div w:id="350105420">
                      <w:marLeft w:val="0"/>
                      <w:marRight w:val="0"/>
                      <w:marTop w:val="0"/>
                      <w:marBottom w:val="0"/>
                      <w:divBdr>
                        <w:top w:val="none" w:sz="0" w:space="0" w:color="auto"/>
                        <w:left w:val="none" w:sz="0" w:space="0" w:color="auto"/>
                        <w:bottom w:val="none" w:sz="0" w:space="0" w:color="auto"/>
                        <w:right w:val="none" w:sz="0" w:space="0" w:color="auto"/>
                      </w:divBdr>
                      <w:divsChild>
                        <w:div w:id="1128596110">
                          <w:marLeft w:val="0"/>
                          <w:marRight w:val="0"/>
                          <w:marTop w:val="0"/>
                          <w:marBottom w:val="0"/>
                          <w:divBdr>
                            <w:top w:val="none" w:sz="0" w:space="0" w:color="auto"/>
                            <w:left w:val="none" w:sz="0" w:space="0" w:color="auto"/>
                            <w:bottom w:val="none" w:sz="0" w:space="0" w:color="auto"/>
                            <w:right w:val="none" w:sz="0" w:space="0" w:color="auto"/>
                          </w:divBdr>
                          <w:divsChild>
                            <w:div w:id="8338791">
                              <w:marLeft w:val="0"/>
                              <w:marRight w:val="0"/>
                              <w:marTop w:val="0"/>
                              <w:marBottom w:val="0"/>
                              <w:divBdr>
                                <w:top w:val="none" w:sz="0" w:space="0" w:color="auto"/>
                                <w:left w:val="none" w:sz="0" w:space="0" w:color="auto"/>
                                <w:bottom w:val="none" w:sz="0" w:space="0" w:color="auto"/>
                                <w:right w:val="none" w:sz="0" w:space="0" w:color="auto"/>
                              </w:divBdr>
                              <w:divsChild>
                                <w:div w:id="220216855">
                                  <w:marLeft w:val="0"/>
                                  <w:marRight w:val="120"/>
                                  <w:marTop w:val="0"/>
                                  <w:marBottom w:val="0"/>
                                  <w:divBdr>
                                    <w:top w:val="none" w:sz="0" w:space="0" w:color="auto"/>
                                    <w:left w:val="none" w:sz="0" w:space="0" w:color="auto"/>
                                    <w:bottom w:val="none" w:sz="0" w:space="0" w:color="auto"/>
                                    <w:right w:val="none" w:sz="0" w:space="0" w:color="auto"/>
                                  </w:divBdr>
                                </w:div>
                                <w:div w:id="1194071288">
                                  <w:marLeft w:val="-240"/>
                                  <w:marRight w:val="-120"/>
                                  <w:marTop w:val="0"/>
                                  <w:marBottom w:val="0"/>
                                  <w:divBdr>
                                    <w:top w:val="none" w:sz="0" w:space="0" w:color="auto"/>
                                    <w:left w:val="none" w:sz="0" w:space="0" w:color="auto"/>
                                    <w:bottom w:val="none" w:sz="0" w:space="0" w:color="auto"/>
                                    <w:right w:val="none" w:sz="0" w:space="0" w:color="auto"/>
                                  </w:divBdr>
                                  <w:divsChild>
                                    <w:div w:id="745565851">
                                      <w:marLeft w:val="0"/>
                                      <w:marRight w:val="0"/>
                                      <w:marTop w:val="0"/>
                                      <w:marBottom w:val="60"/>
                                      <w:divBdr>
                                        <w:top w:val="none" w:sz="0" w:space="0" w:color="auto"/>
                                        <w:left w:val="none" w:sz="0" w:space="0" w:color="auto"/>
                                        <w:bottom w:val="none" w:sz="0" w:space="0" w:color="auto"/>
                                        <w:right w:val="none" w:sz="0" w:space="0" w:color="auto"/>
                                      </w:divBdr>
                                      <w:divsChild>
                                        <w:div w:id="554050634">
                                          <w:marLeft w:val="0"/>
                                          <w:marRight w:val="0"/>
                                          <w:marTop w:val="0"/>
                                          <w:marBottom w:val="0"/>
                                          <w:divBdr>
                                            <w:top w:val="none" w:sz="0" w:space="0" w:color="auto"/>
                                            <w:left w:val="none" w:sz="0" w:space="0" w:color="auto"/>
                                            <w:bottom w:val="none" w:sz="0" w:space="0" w:color="auto"/>
                                            <w:right w:val="none" w:sz="0" w:space="0" w:color="auto"/>
                                          </w:divBdr>
                                          <w:divsChild>
                                            <w:div w:id="1674914856">
                                              <w:marLeft w:val="0"/>
                                              <w:marRight w:val="0"/>
                                              <w:marTop w:val="0"/>
                                              <w:marBottom w:val="0"/>
                                              <w:divBdr>
                                                <w:top w:val="none" w:sz="0" w:space="0" w:color="auto"/>
                                                <w:left w:val="none" w:sz="0" w:space="0" w:color="auto"/>
                                                <w:bottom w:val="none" w:sz="0" w:space="0" w:color="auto"/>
                                                <w:right w:val="none" w:sz="0" w:space="0" w:color="auto"/>
                                              </w:divBdr>
                                              <w:divsChild>
                                                <w:div w:id="1525903233">
                                                  <w:marLeft w:val="0"/>
                                                  <w:marRight w:val="0"/>
                                                  <w:marTop w:val="0"/>
                                                  <w:marBottom w:val="0"/>
                                                  <w:divBdr>
                                                    <w:top w:val="none" w:sz="0" w:space="0" w:color="auto"/>
                                                    <w:left w:val="none" w:sz="0" w:space="0" w:color="auto"/>
                                                    <w:bottom w:val="none" w:sz="0" w:space="0" w:color="auto"/>
                                                    <w:right w:val="none" w:sz="0" w:space="0" w:color="auto"/>
                                                  </w:divBdr>
                                                  <w:divsChild>
                                                    <w:div w:id="542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06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87646">
          <w:marLeft w:val="0"/>
          <w:marRight w:val="0"/>
          <w:marTop w:val="0"/>
          <w:marBottom w:val="0"/>
          <w:divBdr>
            <w:top w:val="none" w:sz="0" w:space="0" w:color="auto"/>
            <w:left w:val="none" w:sz="0" w:space="0" w:color="auto"/>
            <w:bottom w:val="none" w:sz="0" w:space="0" w:color="auto"/>
            <w:right w:val="none" w:sz="0" w:space="0" w:color="auto"/>
          </w:divBdr>
          <w:divsChild>
            <w:div w:id="1245412750">
              <w:marLeft w:val="240"/>
              <w:marRight w:val="240"/>
              <w:marTop w:val="0"/>
              <w:marBottom w:val="0"/>
              <w:divBdr>
                <w:top w:val="none" w:sz="0" w:space="0" w:color="auto"/>
                <w:left w:val="none" w:sz="0" w:space="0" w:color="auto"/>
                <w:bottom w:val="none" w:sz="0" w:space="0" w:color="auto"/>
                <w:right w:val="none" w:sz="0" w:space="0" w:color="auto"/>
              </w:divBdr>
              <w:divsChild>
                <w:div w:id="900360408">
                  <w:marLeft w:val="0"/>
                  <w:marRight w:val="0"/>
                  <w:marTop w:val="0"/>
                  <w:marBottom w:val="0"/>
                  <w:divBdr>
                    <w:top w:val="none" w:sz="0" w:space="0" w:color="auto"/>
                    <w:left w:val="none" w:sz="0" w:space="0" w:color="auto"/>
                    <w:bottom w:val="none" w:sz="0" w:space="0" w:color="auto"/>
                    <w:right w:val="none" w:sz="0" w:space="0" w:color="auto"/>
                  </w:divBdr>
                  <w:divsChild>
                    <w:div w:id="96889758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0"/>
                          <w:marRight w:val="0"/>
                          <w:marTop w:val="0"/>
                          <w:marBottom w:val="0"/>
                          <w:divBdr>
                            <w:top w:val="none" w:sz="0" w:space="0" w:color="auto"/>
                            <w:left w:val="none" w:sz="0" w:space="0" w:color="auto"/>
                            <w:bottom w:val="none" w:sz="0" w:space="0" w:color="auto"/>
                            <w:right w:val="none" w:sz="0" w:space="0" w:color="auto"/>
                          </w:divBdr>
                          <w:divsChild>
                            <w:div w:id="105542480">
                              <w:marLeft w:val="0"/>
                              <w:marRight w:val="0"/>
                              <w:marTop w:val="0"/>
                              <w:marBottom w:val="0"/>
                              <w:divBdr>
                                <w:top w:val="none" w:sz="0" w:space="0" w:color="auto"/>
                                <w:left w:val="none" w:sz="0" w:space="0" w:color="auto"/>
                                <w:bottom w:val="none" w:sz="0" w:space="0" w:color="auto"/>
                                <w:right w:val="none" w:sz="0" w:space="0" w:color="auto"/>
                              </w:divBdr>
                              <w:divsChild>
                                <w:div w:id="1007371286">
                                  <w:marLeft w:val="0"/>
                                  <w:marRight w:val="120"/>
                                  <w:marTop w:val="0"/>
                                  <w:marBottom w:val="0"/>
                                  <w:divBdr>
                                    <w:top w:val="none" w:sz="0" w:space="0" w:color="auto"/>
                                    <w:left w:val="none" w:sz="0" w:space="0" w:color="auto"/>
                                    <w:bottom w:val="none" w:sz="0" w:space="0" w:color="auto"/>
                                    <w:right w:val="none" w:sz="0" w:space="0" w:color="auto"/>
                                  </w:divBdr>
                                </w:div>
                                <w:div w:id="1853689450">
                                  <w:marLeft w:val="-240"/>
                                  <w:marRight w:val="-120"/>
                                  <w:marTop w:val="0"/>
                                  <w:marBottom w:val="0"/>
                                  <w:divBdr>
                                    <w:top w:val="none" w:sz="0" w:space="0" w:color="auto"/>
                                    <w:left w:val="none" w:sz="0" w:space="0" w:color="auto"/>
                                    <w:bottom w:val="none" w:sz="0" w:space="0" w:color="auto"/>
                                    <w:right w:val="none" w:sz="0" w:space="0" w:color="auto"/>
                                  </w:divBdr>
                                  <w:divsChild>
                                    <w:div w:id="1319843039">
                                      <w:marLeft w:val="0"/>
                                      <w:marRight w:val="0"/>
                                      <w:marTop w:val="0"/>
                                      <w:marBottom w:val="60"/>
                                      <w:divBdr>
                                        <w:top w:val="none" w:sz="0" w:space="0" w:color="auto"/>
                                        <w:left w:val="none" w:sz="0" w:space="0" w:color="auto"/>
                                        <w:bottom w:val="none" w:sz="0" w:space="0" w:color="auto"/>
                                        <w:right w:val="none" w:sz="0" w:space="0" w:color="auto"/>
                                      </w:divBdr>
                                      <w:divsChild>
                                        <w:div w:id="2083717596">
                                          <w:marLeft w:val="0"/>
                                          <w:marRight w:val="0"/>
                                          <w:marTop w:val="0"/>
                                          <w:marBottom w:val="0"/>
                                          <w:divBdr>
                                            <w:top w:val="none" w:sz="0" w:space="0" w:color="auto"/>
                                            <w:left w:val="none" w:sz="0" w:space="0" w:color="auto"/>
                                            <w:bottom w:val="none" w:sz="0" w:space="0" w:color="auto"/>
                                            <w:right w:val="none" w:sz="0" w:space="0" w:color="auto"/>
                                          </w:divBdr>
                                          <w:divsChild>
                                            <w:div w:id="1148982086">
                                              <w:marLeft w:val="0"/>
                                              <w:marRight w:val="0"/>
                                              <w:marTop w:val="0"/>
                                              <w:marBottom w:val="0"/>
                                              <w:divBdr>
                                                <w:top w:val="none" w:sz="0" w:space="0" w:color="auto"/>
                                                <w:left w:val="none" w:sz="0" w:space="0" w:color="auto"/>
                                                <w:bottom w:val="none" w:sz="0" w:space="0" w:color="auto"/>
                                                <w:right w:val="none" w:sz="0" w:space="0" w:color="auto"/>
                                              </w:divBdr>
                                              <w:divsChild>
                                                <w:div w:id="41253048">
                                                  <w:marLeft w:val="0"/>
                                                  <w:marRight w:val="0"/>
                                                  <w:marTop w:val="0"/>
                                                  <w:marBottom w:val="0"/>
                                                  <w:divBdr>
                                                    <w:top w:val="none" w:sz="0" w:space="0" w:color="auto"/>
                                                    <w:left w:val="none" w:sz="0" w:space="0" w:color="auto"/>
                                                    <w:bottom w:val="none" w:sz="0" w:space="0" w:color="auto"/>
                                                    <w:right w:val="none" w:sz="0" w:space="0" w:color="auto"/>
                                                  </w:divBdr>
                                                  <w:divsChild>
                                                    <w:div w:id="1919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793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727457">
          <w:marLeft w:val="0"/>
          <w:marRight w:val="0"/>
          <w:marTop w:val="0"/>
          <w:marBottom w:val="0"/>
          <w:divBdr>
            <w:top w:val="none" w:sz="0" w:space="0" w:color="auto"/>
            <w:left w:val="none" w:sz="0" w:space="0" w:color="auto"/>
            <w:bottom w:val="none" w:sz="0" w:space="0" w:color="auto"/>
            <w:right w:val="none" w:sz="0" w:space="0" w:color="auto"/>
          </w:divBdr>
          <w:divsChild>
            <w:div w:id="639502159">
              <w:marLeft w:val="240"/>
              <w:marRight w:val="240"/>
              <w:marTop w:val="0"/>
              <w:marBottom w:val="0"/>
              <w:divBdr>
                <w:top w:val="none" w:sz="0" w:space="0" w:color="auto"/>
                <w:left w:val="none" w:sz="0" w:space="0" w:color="auto"/>
                <w:bottom w:val="none" w:sz="0" w:space="0" w:color="auto"/>
                <w:right w:val="none" w:sz="0" w:space="0" w:color="auto"/>
              </w:divBdr>
              <w:divsChild>
                <w:div w:id="305550613">
                  <w:marLeft w:val="0"/>
                  <w:marRight w:val="0"/>
                  <w:marTop w:val="0"/>
                  <w:marBottom w:val="0"/>
                  <w:divBdr>
                    <w:top w:val="none" w:sz="0" w:space="0" w:color="auto"/>
                    <w:left w:val="none" w:sz="0" w:space="0" w:color="auto"/>
                    <w:bottom w:val="none" w:sz="0" w:space="0" w:color="auto"/>
                    <w:right w:val="none" w:sz="0" w:space="0" w:color="auto"/>
                  </w:divBdr>
                  <w:divsChild>
                    <w:div w:id="2141142598">
                      <w:marLeft w:val="0"/>
                      <w:marRight w:val="0"/>
                      <w:marTop w:val="0"/>
                      <w:marBottom w:val="0"/>
                      <w:divBdr>
                        <w:top w:val="none" w:sz="0" w:space="0" w:color="auto"/>
                        <w:left w:val="none" w:sz="0" w:space="0" w:color="auto"/>
                        <w:bottom w:val="none" w:sz="0" w:space="0" w:color="auto"/>
                        <w:right w:val="none" w:sz="0" w:space="0" w:color="auto"/>
                      </w:divBdr>
                      <w:divsChild>
                        <w:div w:id="771779722">
                          <w:marLeft w:val="0"/>
                          <w:marRight w:val="0"/>
                          <w:marTop w:val="0"/>
                          <w:marBottom w:val="0"/>
                          <w:divBdr>
                            <w:top w:val="none" w:sz="0" w:space="0" w:color="auto"/>
                            <w:left w:val="none" w:sz="0" w:space="0" w:color="auto"/>
                            <w:bottom w:val="none" w:sz="0" w:space="0" w:color="auto"/>
                            <w:right w:val="none" w:sz="0" w:space="0" w:color="auto"/>
                          </w:divBdr>
                          <w:divsChild>
                            <w:div w:id="961307743">
                              <w:marLeft w:val="0"/>
                              <w:marRight w:val="0"/>
                              <w:marTop w:val="0"/>
                              <w:marBottom w:val="0"/>
                              <w:divBdr>
                                <w:top w:val="none" w:sz="0" w:space="0" w:color="auto"/>
                                <w:left w:val="none" w:sz="0" w:space="0" w:color="auto"/>
                                <w:bottom w:val="none" w:sz="0" w:space="0" w:color="auto"/>
                                <w:right w:val="none" w:sz="0" w:space="0" w:color="auto"/>
                              </w:divBdr>
                              <w:divsChild>
                                <w:div w:id="652560167">
                                  <w:marLeft w:val="0"/>
                                  <w:marRight w:val="120"/>
                                  <w:marTop w:val="0"/>
                                  <w:marBottom w:val="0"/>
                                  <w:divBdr>
                                    <w:top w:val="none" w:sz="0" w:space="0" w:color="auto"/>
                                    <w:left w:val="none" w:sz="0" w:space="0" w:color="auto"/>
                                    <w:bottom w:val="none" w:sz="0" w:space="0" w:color="auto"/>
                                    <w:right w:val="none" w:sz="0" w:space="0" w:color="auto"/>
                                  </w:divBdr>
                                </w:div>
                                <w:div w:id="1089815408">
                                  <w:marLeft w:val="-240"/>
                                  <w:marRight w:val="-120"/>
                                  <w:marTop w:val="0"/>
                                  <w:marBottom w:val="0"/>
                                  <w:divBdr>
                                    <w:top w:val="none" w:sz="0" w:space="0" w:color="auto"/>
                                    <w:left w:val="none" w:sz="0" w:space="0" w:color="auto"/>
                                    <w:bottom w:val="none" w:sz="0" w:space="0" w:color="auto"/>
                                    <w:right w:val="none" w:sz="0" w:space="0" w:color="auto"/>
                                  </w:divBdr>
                                  <w:divsChild>
                                    <w:div w:id="593175476">
                                      <w:marLeft w:val="0"/>
                                      <w:marRight w:val="0"/>
                                      <w:marTop w:val="0"/>
                                      <w:marBottom w:val="60"/>
                                      <w:divBdr>
                                        <w:top w:val="none" w:sz="0" w:space="0" w:color="auto"/>
                                        <w:left w:val="none" w:sz="0" w:space="0" w:color="auto"/>
                                        <w:bottom w:val="none" w:sz="0" w:space="0" w:color="auto"/>
                                        <w:right w:val="none" w:sz="0" w:space="0" w:color="auto"/>
                                      </w:divBdr>
                                      <w:divsChild>
                                        <w:div w:id="2038310272">
                                          <w:marLeft w:val="0"/>
                                          <w:marRight w:val="0"/>
                                          <w:marTop w:val="0"/>
                                          <w:marBottom w:val="0"/>
                                          <w:divBdr>
                                            <w:top w:val="none" w:sz="0" w:space="0" w:color="auto"/>
                                            <w:left w:val="none" w:sz="0" w:space="0" w:color="auto"/>
                                            <w:bottom w:val="none" w:sz="0" w:space="0" w:color="auto"/>
                                            <w:right w:val="none" w:sz="0" w:space="0" w:color="auto"/>
                                          </w:divBdr>
                                          <w:divsChild>
                                            <w:div w:id="1700620535">
                                              <w:marLeft w:val="0"/>
                                              <w:marRight w:val="0"/>
                                              <w:marTop w:val="0"/>
                                              <w:marBottom w:val="0"/>
                                              <w:divBdr>
                                                <w:top w:val="none" w:sz="0" w:space="0" w:color="auto"/>
                                                <w:left w:val="none" w:sz="0" w:space="0" w:color="auto"/>
                                                <w:bottom w:val="none" w:sz="0" w:space="0" w:color="auto"/>
                                                <w:right w:val="none" w:sz="0" w:space="0" w:color="auto"/>
                                              </w:divBdr>
                                              <w:divsChild>
                                                <w:div w:id="312179103">
                                                  <w:marLeft w:val="0"/>
                                                  <w:marRight w:val="0"/>
                                                  <w:marTop w:val="0"/>
                                                  <w:marBottom w:val="0"/>
                                                  <w:divBdr>
                                                    <w:top w:val="none" w:sz="0" w:space="0" w:color="auto"/>
                                                    <w:left w:val="none" w:sz="0" w:space="0" w:color="auto"/>
                                                    <w:bottom w:val="none" w:sz="0" w:space="0" w:color="auto"/>
                                                    <w:right w:val="none" w:sz="0" w:space="0" w:color="auto"/>
                                                  </w:divBdr>
                                                  <w:divsChild>
                                                    <w:div w:id="813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29886">
          <w:marLeft w:val="0"/>
          <w:marRight w:val="0"/>
          <w:marTop w:val="0"/>
          <w:marBottom w:val="0"/>
          <w:divBdr>
            <w:top w:val="none" w:sz="0" w:space="0" w:color="auto"/>
            <w:left w:val="none" w:sz="0" w:space="0" w:color="auto"/>
            <w:bottom w:val="none" w:sz="0" w:space="0" w:color="auto"/>
            <w:right w:val="none" w:sz="0" w:space="0" w:color="auto"/>
          </w:divBdr>
          <w:divsChild>
            <w:div w:id="1897931868">
              <w:marLeft w:val="240"/>
              <w:marRight w:val="240"/>
              <w:marTop w:val="0"/>
              <w:marBottom w:val="0"/>
              <w:divBdr>
                <w:top w:val="none" w:sz="0" w:space="0" w:color="auto"/>
                <w:left w:val="none" w:sz="0" w:space="0" w:color="auto"/>
                <w:bottom w:val="none" w:sz="0" w:space="0" w:color="auto"/>
                <w:right w:val="none" w:sz="0" w:space="0" w:color="auto"/>
              </w:divBdr>
              <w:divsChild>
                <w:div w:id="1867907498">
                  <w:marLeft w:val="0"/>
                  <w:marRight w:val="0"/>
                  <w:marTop w:val="0"/>
                  <w:marBottom w:val="0"/>
                  <w:divBdr>
                    <w:top w:val="none" w:sz="0" w:space="0" w:color="auto"/>
                    <w:left w:val="none" w:sz="0" w:space="0" w:color="auto"/>
                    <w:bottom w:val="none" w:sz="0" w:space="0" w:color="auto"/>
                    <w:right w:val="none" w:sz="0" w:space="0" w:color="auto"/>
                  </w:divBdr>
                  <w:divsChild>
                    <w:div w:id="1612930868">
                      <w:marLeft w:val="0"/>
                      <w:marRight w:val="0"/>
                      <w:marTop w:val="0"/>
                      <w:marBottom w:val="0"/>
                      <w:divBdr>
                        <w:top w:val="none" w:sz="0" w:space="0" w:color="auto"/>
                        <w:left w:val="none" w:sz="0" w:space="0" w:color="auto"/>
                        <w:bottom w:val="none" w:sz="0" w:space="0" w:color="auto"/>
                        <w:right w:val="none" w:sz="0" w:space="0" w:color="auto"/>
                      </w:divBdr>
                      <w:divsChild>
                        <w:div w:id="665130992">
                          <w:marLeft w:val="0"/>
                          <w:marRight w:val="0"/>
                          <w:marTop w:val="0"/>
                          <w:marBottom w:val="0"/>
                          <w:divBdr>
                            <w:top w:val="none" w:sz="0" w:space="0" w:color="auto"/>
                            <w:left w:val="none" w:sz="0" w:space="0" w:color="auto"/>
                            <w:bottom w:val="none" w:sz="0" w:space="0" w:color="auto"/>
                            <w:right w:val="none" w:sz="0" w:space="0" w:color="auto"/>
                          </w:divBdr>
                          <w:divsChild>
                            <w:div w:id="1010764938">
                              <w:marLeft w:val="0"/>
                              <w:marRight w:val="0"/>
                              <w:marTop w:val="0"/>
                              <w:marBottom w:val="0"/>
                              <w:divBdr>
                                <w:top w:val="none" w:sz="0" w:space="0" w:color="auto"/>
                                <w:left w:val="none" w:sz="0" w:space="0" w:color="auto"/>
                                <w:bottom w:val="none" w:sz="0" w:space="0" w:color="auto"/>
                                <w:right w:val="none" w:sz="0" w:space="0" w:color="auto"/>
                              </w:divBdr>
                              <w:divsChild>
                                <w:div w:id="643124444">
                                  <w:marLeft w:val="-240"/>
                                  <w:marRight w:val="-120"/>
                                  <w:marTop w:val="0"/>
                                  <w:marBottom w:val="0"/>
                                  <w:divBdr>
                                    <w:top w:val="none" w:sz="0" w:space="0" w:color="auto"/>
                                    <w:left w:val="none" w:sz="0" w:space="0" w:color="auto"/>
                                    <w:bottom w:val="none" w:sz="0" w:space="0" w:color="auto"/>
                                    <w:right w:val="none" w:sz="0" w:space="0" w:color="auto"/>
                                  </w:divBdr>
                                  <w:divsChild>
                                    <w:div w:id="1599677150">
                                      <w:marLeft w:val="0"/>
                                      <w:marRight w:val="0"/>
                                      <w:marTop w:val="0"/>
                                      <w:marBottom w:val="60"/>
                                      <w:divBdr>
                                        <w:top w:val="none" w:sz="0" w:space="0" w:color="auto"/>
                                        <w:left w:val="none" w:sz="0" w:space="0" w:color="auto"/>
                                        <w:bottom w:val="none" w:sz="0" w:space="0" w:color="auto"/>
                                        <w:right w:val="none" w:sz="0" w:space="0" w:color="auto"/>
                                      </w:divBdr>
                                      <w:divsChild>
                                        <w:div w:id="1512719090">
                                          <w:marLeft w:val="0"/>
                                          <w:marRight w:val="0"/>
                                          <w:marTop w:val="0"/>
                                          <w:marBottom w:val="0"/>
                                          <w:divBdr>
                                            <w:top w:val="none" w:sz="0" w:space="0" w:color="auto"/>
                                            <w:left w:val="none" w:sz="0" w:space="0" w:color="auto"/>
                                            <w:bottom w:val="none" w:sz="0" w:space="0" w:color="auto"/>
                                            <w:right w:val="none" w:sz="0" w:space="0" w:color="auto"/>
                                          </w:divBdr>
                                          <w:divsChild>
                                            <w:div w:id="974414187">
                                              <w:marLeft w:val="0"/>
                                              <w:marRight w:val="0"/>
                                              <w:marTop w:val="0"/>
                                              <w:marBottom w:val="0"/>
                                              <w:divBdr>
                                                <w:top w:val="none" w:sz="0" w:space="0" w:color="auto"/>
                                                <w:left w:val="none" w:sz="0" w:space="0" w:color="auto"/>
                                                <w:bottom w:val="none" w:sz="0" w:space="0" w:color="auto"/>
                                                <w:right w:val="none" w:sz="0" w:space="0" w:color="auto"/>
                                              </w:divBdr>
                                              <w:divsChild>
                                                <w:div w:id="1317026892">
                                                  <w:marLeft w:val="0"/>
                                                  <w:marRight w:val="0"/>
                                                  <w:marTop w:val="0"/>
                                                  <w:marBottom w:val="0"/>
                                                  <w:divBdr>
                                                    <w:top w:val="none" w:sz="0" w:space="0" w:color="auto"/>
                                                    <w:left w:val="none" w:sz="0" w:space="0" w:color="auto"/>
                                                    <w:bottom w:val="none" w:sz="0" w:space="0" w:color="auto"/>
                                                    <w:right w:val="none" w:sz="0" w:space="0" w:color="auto"/>
                                                  </w:divBdr>
                                                  <w:divsChild>
                                                    <w:div w:id="1706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596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181">
          <w:marLeft w:val="0"/>
          <w:marRight w:val="0"/>
          <w:marTop w:val="0"/>
          <w:marBottom w:val="0"/>
          <w:divBdr>
            <w:top w:val="none" w:sz="0" w:space="0" w:color="auto"/>
            <w:left w:val="none" w:sz="0" w:space="0" w:color="auto"/>
            <w:bottom w:val="none" w:sz="0" w:space="0" w:color="auto"/>
            <w:right w:val="none" w:sz="0" w:space="0" w:color="auto"/>
          </w:divBdr>
          <w:divsChild>
            <w:div w:id="69623918">
              <w:marLeft w:val="240"/>
              <w:marRight w:val="240"/>
              <w:marTop w:val="0"/>
              <w:marBottom w:val="0"/>
              <w:divBdr>
                <w:top w:val="none" w:sz="0" w:space="0" w:color="auto"/>
                <w:left w:val="none" w:sz="0" w:space="0" w:color="auto"/>
                <w:bottom w:val="none" w:sz="0" w:space="0" w:color="auto"/>
                <w:right w:val="none" w:sz="0" w:space="0" w:color="auto"/>
              </w:divBdr>
              <w:divsChild>
                <w:div w:id="1827935954">
                  <w:marLeft w:val="0"/>
                  <w:marRight w:val="0"/>
                  <w:marTop w:val="0"/>
                  <w:marBottom w:val="0"/>
                  <w:divBdr>
                    <w:top w:val="none" w:sz="0" w:space="0" w:color="auto"/>
                    <w:left w:val="none" w:sz="0" w:space="0" w:color="auto"/>
                    <w:bottom w:val="none" w:sz="0" w:space="0" w:color="auto"/>
                    <w:right w:val="none" w:sz="0" w:space="0" w:color="auto"/>
                  </w:divBdr>
                  <w:divsChild>
                    <w:div w:id="1530296334">
                      <w:marLeft w:val="0"/>
                      <w:marRight w:val="0"/>
                      <w:marTop w:val="0"/>
                      <w:marBottom w:val="0"/>
                      <w:divBdr>
                        <w:top w:val="none" w:sz="0" w:space="0" w:color="auto"/>
                        <w:left w:val="none" w:sz="0" w:space="0" w:color="auto"/>
                        <w:bottom w:val="none" w:sz="0" w:space="0" w:color="auto"/>
                        <w:right w:val="none" w:sz="0" w:space="0" w:color="auto"/>
                      </w:divBdr>
                      <w:divsChild>
                        <w:div w:id="1546064176">
                          <w:marLeft w:val="0"/>
                          <w:marRight w:val="0"/>
                          <w:marTop w:val="0"/>
                          <w:marBottom w:val="0"/>
                          <w:divBdr>
                            <w:top w:val="none" w:sz="0" w:space="0" w:color="auto"/>
                            <w:left w:val="none" w:sz="0" w:space="0" w:color="auto"/>
                            <w:bottom w:val="none" w:sz="0" w:space="0" w:color="auto"/>
                            <w:right w:val="none" w:sz="0" w:space="0" w:color="auto"/>
                          </w:divBdr>
                          <w:divsChild>
                            <w:div w:id="1595019367">
                              <w:marLeft w:val="0"/>
                              <w:marRight w:val="0"/>
                              <w:marTop w:val="0"/>
                              <w:marBottom w:val="0"/>
                              <w:divBdr>
                                <w:top w:val="none" w:sz="0" w:space="0" w:color="auto"/>
                                <w:left w:val="none" w:sz="0" w:space="0" w:color="auto"/>
                                <w:bottom w:val="none" w:sz="0" w:space="0" w:color="auto"/>
                                <w:right w:val="none" w:sz="0" w:space="0" w:color="auto"/>
                              </w:divBdr>
                              <w:divsChild>
                                <w:div w:id="1561551491">
                                  <w:marLeft w:val="-240"/>
                                  <w:marRight w:val="-120"/>
                                  <w:marTop w:val="0"/>
                                  <w:marBottom w:val="0"/>
                                  <w:divBdr>
                                    <w:top w:val="none" w:sz="0" w:space="0" w:color="auto"/>
                                    <w:left w:val="none" w:sz="0" w:space="0" w:color="auto"/>
                                    <w:bottom w:val="none" w:sz="0" w:space="0" w:color="auto"/>
                                    <w:right w:val="none" w:sz="0" w:space="0" w:color="auto"/>
                                  </w:divBdr>
                                  <w:divsChild>
                                    <w:div w:id="526913436">
                                      <w:marLeft w:val="0"/>
                                      <w:marRight w:val="0"/>
                                      <w:marTop w:val="0"/>
                                      <w:marBottom w:val="60"/>
                                      <w:divBdr>
                                        <w:top w:val="none" w:sz="0" w:space="0" w:color="auto"/>
                                        <w:left w:val="none" w:sz="0" w:space="0" w:color="auto"/>
                                        <w:bottom w:val="none" w:sz="0" w:space="0" w:color="auto"/>
                                        <w:right w:val="none" w:sz="0" w:space="0" w:color="auto"/>
                                      </w:divBdr>
                                    </w:div>
                                    <w:div w:id="1612057111">
                                      <w:marLeft w:val="0"/>
                                      <w:marRight w:val="0"/>
                                      <w:marTop w:val="0"/>
                                      <w:marBottom w:val="60"/>
                                      <w:divBdr>
                                        <w:top w:val="none" w:sz="0" w:space="0" w:color="auto"/>
                                        <w:left w:val="none" w:sz="0" w:space="0" w:color="auto"/>
                                        <w:bottom w:val="none" w:sz="0" w:space="0" w:color="auto"/>
                                        <w:right w:val="none" w:sz="0" w:space="0" w:color="auto"/>
                                      </w:divBdr>
                                      <w:divsChild>
                                        <w:div w:id="1676688571">
                                          <w:marLeft w:val="0"/>
                                          <w:marRight w:val="0"/>
                                          <w:marTop w:val="0"/>
                                          <w:marBottom w:val="0"/>
                                          <w:divBdr>
                                            <w:top w:val="none" w:sz="0" w:space="0" w:color="auto"/>
                                            <w:left w:val="none" w:sz="0" w:space="0" w:color="auto"/>
                                            <w:bottom w:val="none" w:sz="0" w:space="0" w:color="auto"/>
                                            <w:right w:val="none" w:sz="0" w:space="0" w:color="auto"/>
                                          </w:divBdr>
                                          <w:divsChild>
                                            <w:div w:id="1542395665">
                                              <w:marLeft w:val="0"/>
                                              <w:marRight w:val="0"/>
                                              <w:marTop w:val="0"/>
                                              <w:marBottom w:val="0"/>
                                              <w:divBdr>
                                                <w:top w:val="none" w:sz="0" w:space="0" w:color="auto"/>
                                                <w:left w:val="none" w:sz="0" w:space="0" w:color="auto"/>
                                                <w:bottom w:val="none" w:sz="0" w:space="0" w:color="auto"/>
                                                <w:right w:val="none" w:sz="0" w:space="0" w:color="auto"/>
                                              </w:divBdr>
                                              <w:divsChild>
                                                <w:div w:id="1305619822">
                                                  <w:marLeft w:val="0"/>
                                                  <w:marRight w:val="0"/>
                                                  <w:marTop w:val="0"/>
                                                  <w:marBottom w:val="0"/>
                                                  <w:divBdr>
                                                    <w:top w:val="none" w:sz="0" w:space="0" w:color="auto"/>
                                                    <w:left w:val="none" w:sz="0" w:space="0" w:color="auto"/>
                                                    <w:bottom w:val="none" w:sz="0" w:space="0" w:color="auto"/>
                                                    <w:right w:val="none" w:sz="0" w:space="0" w:color="auto"/>
                                                  </w:divBdr>
                                                  <w:divsChild>
                                                    <w:div w:id="1477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16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03168">
      <w:bodyDiv w:val="1"/>
      <w:marLeft w:val="0"/>
      <w:marRight w:val="0"/>
      <w:marTop w:val="0"/>
      <w:marBottom w:val="0"/>
      <w:divBdr>
        <w:top w:val="none" w:sz="0" w:space="0" w:color="auto"/>
        <w:left w:val="none" w:sz="0" w:space="0" w:color="auto"/>
        <w:bottom w:val="none" w:sz="0" w:space="0" w:color="auto"/>
        <w:right w:val="none" w:sz="0" w:space="0" w:color="auto"/>
      </w:divBdr>
    </w:div>
    <w:div w:id="1848860406">
      <w:bodyDiv w:val="1"/>
      <w:marLeft w:val="0"/>
      <w:marRight w:val="0"/>
      <w:marTop w:val="0"/>
      <w:marBottom w:val="0"/>
      <w:divBdr>
        <w:top w:val="none" w:sz="0" w:space="0" w:color="auto"/>
        <w:left w:val="none" w:sz="0" w:space="0" w:color="auto"/>
        <w:bottom w:val="none" w:sz="0" w:space="0" w:color="auto"/>
        <w:right w:val="none" w:sz="0" w:space="0" w:color="auto"/>
      </w:divBdr>
    </w:div>
    <w:div w:id="1972780583">
      <w:bodyDiv w:val="1"/>
      <w:marLeft w:val="0"/>
      <w:marRight w:val="0"/>
      <w:marTop w:val="0"/>
      <w:marBottom w:val="0"/>
      <w:divBdr>
        <w:top w:val="none" w:sz="0" w:space="0" w:color="auto"/>
        <w:left w:val="none" w:sz="0" w:space="0" w:color="auto"/>
        <w:bottom w:val="none" w:sz="0" w:space="0" w:color="auto"/>
        <w:right w:val="none" w:sz="0" w:space="0" w:color="auto"/>
      </w:divBdr>
    </w:div>
    <w:div w:id="2033989266">
      <w:bodyDiv w:val="1"/>
      <w:marLeft w:val="0"/>
      <w:marRight w:val="0"/>
      <w:marTop w:val="0"/>
      <w:marBottom w:val="0"/>
      <w:divBdr>
        <w:top w:val="none" w:sz="0" w:space="0" w:color="auto"/>
        <w:left w:val="none" w:sz="0" w:space="0" w:color="auto"/>
        <w:bottom w:val="none" w:sz="0" w:space="0" w:color="auto"/>
        <w:right w:val="none" w:sz="0" w:space="0" w:color="auto"/>
      </w:divBdr>
    </w:div>
    <w:div w:id="212769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ts.usit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Bolin</dc:creator>
  <cp:keywords/>
  <dc:description/>
  <cp:lastModifiedBy>Olivia Bolin</cp:lastModifiedBy>
  <cp:revision>2</cp:revision>
  <cp:lastPrinted>2020-04-01T21:24:00Z</cp:lastPrinted>
  <dcterms:created xsi:type="dcterms:W3CDTF">2025-08-14T13:27:00Z</dcterms:created>
  <dcterms:modified xsi:type="dcterms:W3CDTF">2025-08-14T13:27:00Z</dcterms:modified>
</cp:coreProperties>
</file>